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901" w:rsidRPr="00870DB5" w:rsidRDefault="00347076" w:rsidP="0034707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70DB5">
        <w:rPr>
          <w:sz w:val="22"/>
          <w:szCs w:val="22"/>
        </w:rPr>
        <w:t>Приложение №</w:t>
      </w:r>
      <w:r w:rsidR="00DC6F63" w:rsidRPr="00870DB5">
        <w:rPr>
          <w:sz w:val="22"/>
          <w:szCs w:val="22"/>
        </w:rPr>
        <w:t xml:space="preserve"> </w:t>
      </w:r>
      <w:r w:rsidR="00442C33">
        <w:rPr>
          <w:sz w:val="22"/>
          <w:szCs w:val="22"/>
        </w:rPr>
        <w:t>32</w:t>
      </w:r>
    </w:p>
    <w:p w:rsidR="00347076" w:rsidRPr="00870DB5" w:rsidRDefault="00E65BED" w:rsidP="0034707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70DB5">
        <w:rPr>
          <w:sz w:val="22"/>
          <w:szCs w:val="22"/>
        </w:rPr>
        <w:t>к Тарифно</w:t>
      </w:r>
      <w:r w:rsidR="00442C33">
        <w:rPr>
          <w:sz w:val="22"/>
          <w:szCs w:val="22"/>
        </w:rPr>
        <w:t>му</w:t>
      </w:r>
      <w:r w:rsidRPr="00870DB5">
        <w:rPr>
          <w:sz w:val="22"/>
          <w:szCs w:val="22"/>
        </w:rPr>
        <w:t xml:space="preserve"> соглашени</w:t>
      </w:r>
      <w:r w:rsidR="00442C33">
        <w:rPr>
          <w:sz w:val="22"/>
          <w:szCs w:val="22"/>
        </w:rPr>
        <w:t>ю</w:t>
      </w:r>
    </w:p>
    <w:p w:rsidR="00347076" w:rsidRPr="00870DB5" w:rsidRDefault="00E65BED" w:rsidP="0034707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70DB5">
        <w:rPr>
          <w:sz w:val="22"/>
          <w:szCs w:val="22"/>
        </w:rPr>
        <w:t xml:space="preserve">в сфере </w:t>
      </w:r>
      <w:r w:rsidR="00347076" w:rsidRPr="00870DB5">
        <w:rPr>
          <w:sz w:val="22"/>
          <w:szCs w:val="22"/>
        </w:rPr>
        <w:t>обязательного медицинского страхования</w:t>
      </w:r>
    </w:p>
    <w:p w:rsidR="00347076" w:rsidRDefault="000D1ED2" w:rsidP="0034707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70DB5">
        <w:rPr>
          <w:sz w:val="22"/>
          <w:szCs w:val="22"/>
        </w:rPr>
        <w:t xml:space="preserve">Республики </w:t>
      </w:r>
      <w:r w:rsidRPr="00247CD9">
        <w:rPr>
          <w:sz w:val="22"/>
          <w:szCs w:val="22"/>
        </w:rPr>
        <w:t>Карелия</w:t>
      </w:r>
      <w:r w:rsidR="00505A4D">
        <w:rPr>
          <w:sz w:val="22"/>
          <w:szCs w:val="22"/>
        </w:rPr>
        <w:t xml:space="preserve"> на 2024 год</w:t>
      </w:r>
      <w:r w:rsidRPr="00247CD9">
        <w:rPr>
          <w:sz w:val="22"/>
          <w:szCs w:val="22"/>
        </w:rPr>
        <w:t xml:space="preserve"> </w:t>
      </w:r>
    </w:p>
    <w:p w:rsidR="001D6790" w:rsidRPr="00D23165" w:rsidRDefault="001D6790" w:rsidP="00683375">
      <w:pPr>
        <w:widowControl w:val="0"/>
        <w:autoSpaceDE w:val="0"/>
        <w:autoSpaceDN w:val="0"/>
        <w:adjustRightInd w:val="0"/>
        <w:jc w:val="center"/>
      </w:pPr>
    </w:p>
    <w:p w:rsidR="00683375" w:rsidRPr="00870DB5" w:rsidRDefault="00683375" w:rsidP="0068337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0DB5">
        <w:rPr>
          <w:b/>
        </w:rPr>
        <w:t>КОЭФФИЦИЕНТЫ ОТНОСИТЕЛЬНОЙ</w:t>
      </w:r>
    </w:p>
    <w:p w:rsidR="00683375" w:rsidRPr="00870DB5" w:rsidRDefault="00683375" w:rsidP="0068337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0DB5">
        <w:rPr>
          <w:b/>
        </w:rPr>
        <w:t xml:space="preserve">ЗАТРАТОЕМКОСТИ </w:t>
      </w:r>
      <w:r w:rsidR="002C4210">
        <w:rPr>
          <w:b/>
        </w:rPr>
        <w:t xml:space="preserve">И СПЕЦИФИКИ </w:t>
      </w:r>
      <w:r w:rsidRPr="00870DB5">
        <w:rPr>
          <w:b/>
        </w:rPr>
        <w:t>КСГ (для дневных стационаров)</w:t>
      </w:r>
    </w:p>
    <w:p w:rsidR="00593999" w:rsidRPr="00870DB5" w:rsidRDefault="00593999" w:rsidP="00683375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596" w:type="dxa"/>
        <w:tblInd w:w="-5" w:type="dxa"/>
        <w:tblLook w:val="04A0" w:firstRow="1" w:lastRow="0" w:firstColumn="1" w:lastColumn="0" w:noHBand="0" w:noVBand="1"/>
      </w:tblPr>
      <w:tblGrid>
        <w:gridCol w:w="756"/>
        <w:gridCol w:w="1229"/>
        <w:gridCol w:w="7513"/>
        <w:gridCol w:w="1933"/>
        <w:gridCol w:w="1724"/>
        <w:gridCol w:w="1441"/>
      </w:tblGrid>
      <w:tr w:rsidR="00E826D6" w:rsidRPr="00E826D6" w:rsidTr="00E826D6">
        <w:trPr>
          <w:trHeight w:val="2405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</w:rPr>
            </w:pPr>
            <w:bookmarkStart w:id="0" w:name="_GoBack" w:colFirst="0" w:colLast="5"/>
            <w:r w:rsidRPr="00E826D6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</w:rPr>
            </w:pPr>
            <w:r w:rsidRPr="00E826D6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</w:rPr>
            </w:pPr>
            <w:r w:rsidRPr="00E826D6">
              <w:rPr>
                <w:b/>
                <w:bCs/>
                <w:color w:val="000000"/>
              </w:rPr>
              <w:t>Профиль (КПГ) и КСГ</w:t>
            </w: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</w:rPr>
            </w:pPr>
            <w:r w:rsidRPr="00E826D6">
              <w:rPr>
                <w:b/>
                <w:bCs/>
                <w:color w:val="000000"/>
              </w:rPr>
              <w:t xml:space="preserve">Коэффициент относительной </w:t>
            </w:r>
            <w:proofErr w:type="spellStart"/>
            <w:r w:rsidRPr="00E826D6">
              <w:rPr>
                <w:b/>
                <w:bCs/>
                <w:color w:val="000000"/>
              </w:rPr>
              <w:t>затратоемкости</w:t>
            </w:r>
            <w:proofErr w:type="spellEnd"/>
            <w:r w:rsidRPr="00E826D6">
              <w:rPr>
                <w:b/>
                <w:bCs/>
                <w:color w:val="000000"/>
              </w:rPr>
              <w:t xml:space="preserve"> КСГ/КПГ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</w:rPr>
            </w:pPr>
            <w:r w:rsidRPr="00E826D6">
              <w:rPr>
                <w:b/>
                <w:bCs/>
                <w:color w:val="000000"/>
              </w:rPr>
              <w:t>Коэффициент специфики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</w:rPr>
            </w:pPr>
            <w:r w:rsidRPr="00E826D6">
              <w:rPr>
                <w:b/>
                <w:bCs/>
                <w:color w:val="000000"/>
              </w:rPr>
              <w:t>Доля заработной платы и прочих расходов в структуре стоимости КСГ, %</w:t>
            </w:r>
          </w:p>
        </w:tc>
      </w:tr>
      <w:bookmarkEnd w:id="0"/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ds01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Акушерское дело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ds02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Акушерство и гинекология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ds02.001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Осложнения беременности, родов, послеродового периода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ds02.002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Болезни женских половых органов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0,66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ds02.003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Операции на женских половых органах (уровень 1)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0,71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ds02.004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Операции на женских половых органах (уровень 2)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ds02.006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Искусственное прерывание беременности (аборт)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ds02.007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Аборт медикаментозный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ds02.008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Экстракорпоральное оплодотворение (уровень 1)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3,19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18,93%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ds02.009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Экстракорпоральное оплодотворение (уровень 2)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6,1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24,10%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ds02.010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Экстракорпоральное оплодотворение (уровень 3)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9,84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21,02%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ds02.011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Экстракорпоральное оплодотворение (уровень 4)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10,69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20,44%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ds03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Аллергология и иммунология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ds03.001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Нарушения с вовлечением иммунного механизма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ds04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Гастроэнтерология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ds04.001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Болезни органов пищеварения, взрослые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ds05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Гематология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ds05.001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Болезни крови (уровень 1)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0,91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ds05.002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Болезни крови (уровень 2)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2,41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ds05.005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3,73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ds06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Дерматовенерология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ds06.002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Лечение дерматозов с применением наружной терапии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97,44%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ds06.003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 xml:space="preserve">Лечение дерматозов с применением наружной терапии, физиотерапии, </w:t>
            </w:r>
            <w:proofErr w:type="spellStart"/>
            <w:r w:rsidRPr="00E826D6">
              <w:rPr>
                <w:color w:val="000000"/>
                <w:sz w:val="22"/>
                <w:szCs w:val="22"/>
              </w:rPr>
              <w:t>плазмафереза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0,97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96,30%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ds06.004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Лечение дерматозов с применением наружной и системной терапии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0,97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98,27%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ds06.005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Лечение дерматозов с применением наружной терапии и фототерапии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1,95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98,20%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ds07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Детская кардиология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ds07.001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Болезни системы кровообращения, дети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ds08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Детская онкология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ds08.001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7,95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ds08.002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Лекарственная терапия при остром лейкозе, дети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14,23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ds08.003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10,34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ds09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Детская урология-андрология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ds09.001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Операции на мужских половых органах, дети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1,38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ds09.002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Операции на почке и мочевыделительной системе, дети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2,09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ds10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Детская хирургия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ds10.001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Операции по поводу грыж, дети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ds11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Детская эндокринология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ds11.001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Сахарный диабет, дети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1,49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ds11.002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Другие болезни эндокринной системы, дети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1,36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ds12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Инфекционные болезни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ds12.005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Другие вирусные гепатиты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0,97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ds12.006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Инфекционные и паразитарные болезни, взрослые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1,16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ds12.007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Инфекционные и паразитарные болезни, дети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0,97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ds12.008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Респираторные инфекции верхних дыхательных путей, взрослые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0,52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ds12.009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Респираторные инфекции верхних дыхательных путей, дети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ds12.016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Лечение хронического вирусного гепатита C (уровень 1)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5,74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11,26%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ds12.017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Лечение хронического вирусного гепатита C (уровень 2)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8,4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7,83%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ds12.018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Лечение хронического вирусного гепатита C (уровень 3)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12,15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5,30%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ds12.019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Лечение хронического вирусного гепатита C (уровень 4)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17,19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3,86%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ds12.020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 xml:space="preserve">Вирусный гепатит B хронический </w:t>
            </w:r>
            <w:proofErr w:type="gramStart"/>
            <w:r w:rsidRPr="00E826D6">
              <w:rPr>
                <w:color w:val="000000"/>
                <w:sz w:val="22"/>
                <w:szCs w:val="22"/>
              </w:rPr>
              <w:t>без дельта</w:t>
            </w:r>
            <w:proofErr w:type="gramEnd"/>
            <w:r w:rsidRPr="00E826D6">
              <w:rPr>
                <w:color w:val="000000"/>
                <w:sz w:val="22"/>
                <w:szCs w:val="22"/>
              </w:rPr>
              <w:t xml:space="preserve"> агента, лекарственная терапия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0,97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71,53%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ds12.021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Вирусный гепатит B хронический с дельта агентом, лекарственная терапия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10,82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7,74%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ds13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Кардиология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ds13.001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Болезни системы кровообращения, взрослые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ds13.002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Болезни системы кровообращения с применением инвазивных методов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3,39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ds14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826D6">
              <w:rPr>
                <w:b/>
                <w:bCs/>
                <w:color w:val="000000"/>
                <w:sz w:val="22"/>
                <w:szCs w:val="22"/>
              </w:rPr>
              <w:t>Колопроктология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ds14.001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Операции на кишечнике и анальной области (уровень 1)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1,53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ds14.002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Операции на кишечнике и анальной области (уровень 2)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3,17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ds15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Неврология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ds15.001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Болезни нервной системы, хромосомные аномалии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ds15.002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 xml:space="preserve">Неврологические заболевания, лечение с применением </w:t>
            </w:r>
            <w:proofErr w:type="spellStart"/>
            <w:r w:rsidRPr="00E826D6">
              <w:rPr>
                <w:color w:val="000000"/>
                <w:sz w:val="22"/>
                <w:szCs w:val="22"/>
              </w:rPr>
              <w:t>ботулотоксина</w:t>
            </w:r>
            <w:proofErr w:type="spellEnd"/>
            <w:r w:rsidRPr="00E826D6">
              <w:rPr>
                <w:color w:val="000000"/>
                <w:sz w:val="22"/>
                <w:szCs w:val="22"/>
              </w:rPr>
              <w:t xml:space="preserve"> (уровень 1)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1,75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ds15.003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 xml:space="preserve">Неврологические заболевания, лечение с применением </w:t>
            </w:r>
            <w:proofErr w:type="spellStart"/>
            <w:r w:rsidRPr="00E826D6">
              <w:rPr>
                <w:color w:val="000000"/>
                <w:sz w:val="22"/>
                <w:szCs w:val="22"/>
              </w:rPr>
              <w:t>ботулотоксина</w:t>
            </w:r>
            <w:proofErr w:type="spellEnd"/>
            <w:r w:rsidRPr="00E826D6">
              <w:rPr>
                <w:color w:val="000000"/>
                <w:sz w:val="22"/>
                <w:szCs w:val="22"/>
              </w:rPr>
              <w:t xml:space="preserve"> (уровень 2)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2,89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ds16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Нейрохирургия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ds16.001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Болезни и травмы позвоночника, спинного мозга, последствия внутричерепной травмы, сотрясение головного мозга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ds16.002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Операции на периферической нервной системе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2,57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ds17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Неонатология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ds17.001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Нарушения, возникшие в перинатальном периоде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1,79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ds18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Нефрология (без диализа)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ds18.001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826D6">
              <w:rPr>
                <w:color w:val="000000"/>
                <w:sz w:val="22"/>
                <w:szCs w:val="22"/>
              </w:rPr>
              <w:t>Гломерулярные</w:t>
            </w:r>
            <w:proofErr w:type="spellEnd"/>
            <w:r w:rsidRPr="00E826D6">
              <w:rPr>
                <w:color w:val="000000"/>
                <w:sz w:val="22"/>
                <w:szCs w:val="22"/>
              </w:rPr>
              <w:t xml:space="preserve"> болезни, почечная недостаточность (без диализа)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ds18.002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Лекарственная терапия у пациентов, получающих диализ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3,25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ds18.003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Формирование, имплантация, удаление, смена доступа для диализа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3,18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ds18.004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Другие болезни почек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ds19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Онкология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ds19.016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Операции при злокачественных новообразованиях кожи (уровень 1)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2,35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ds19.017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Операции при злокачественных новообразованиях кожи (уровень 2)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2,48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ds19.028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Установка, замена порт-системы (катетера) для лекарственной терапии злокачественных новообразований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2,17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ds19.029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Госпитализация в диагностических целях с постановкой (подтверждением) диагноза злокачественного новообразования с использованием ПЭТ КТ (только для федеральных медицинских организаций)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2,09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13,96%</w:t>
            </w:r>
          </w:p>
        </w:tc>
      </w:tr>
      <w:tr w:rsidR="00E826D6" w:rsidRPr="00E826D6" w:rsidTr="00E826D6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ds19.033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 xml:space="preserve">Госпитализация в диагностических целях с проведением молекулярно-генетического и (или) </w:t>
            </w:r>
            <w:proofErr w:type="spellStart"/>
            <w:r w:rsidRPr="00E826D6">
              <w:rPr>
                <w:color w:val="000000"/>
                <w:sz w:val="22"/>
                <w:szCs w:val="22"/>
              </w:rPr>
              <w:t>иммуногистохимического</w:t>
            </w:r>
            <w:proofErr w:type="spellEnd"/>
            <w:r w:rsidRPr="00E826D6">
              <w:rPr>
                <w:color w:val="000000"/>
                <w:sz w:val="22"/>
                <w:szCs w:val="22"/>
              </w:rPr>
              <w:t xml:space="preserve"> исследования или </w:t>
            </w:r>
            <w:proofErr w:type="spellStart"/>
            <w:r w:rsidRPr="00E826D6">
              <w:rPr>
                <w:color w:val="000000"/>
                <w:sz w:val="22"/>
                <w:szCs w:val="22"/>
              </w:rPr>
              <w:t>иммунофенотипирования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2,44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ds19.050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Лучевая терапия (уровень 1)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ds19.051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Лучевая терапия (уровень 2)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ds19.052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Лучевая терапия (уровень 3)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2,22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lastRenderedPageBreak/>
              <w:t>63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ds19.053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Лучевая терапия (уровень 4)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2,93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ds19.054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Лучевая терапия (уровень 5)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3,14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ds19.055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Лучевая терапия (уровень 6)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ds19.056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Лучевая терапия (уровень 7)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4,7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ds19.057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Лучевая терапия (уровень 8)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22,62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3,66%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ds19.058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Лучевая терапия в сочетании с лекарственной терапией (уровень 1)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4,09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78,38%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ds19.060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Лучевая терапия в сочетании с лекарственной терапией (уровень 3)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4,96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82,64%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ds19.061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Лучевая терапия в сочетании с лекарственной терапией (уровень 4)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13,27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31,86%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ds19.062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Лучевая терапия в сочетании с лекарственной терапией (уровень 5)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25,33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16,69%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ds19.063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ЗНО лимфоидной и кроветворной тканей без специального противоопухолевого лечения (уровень 1)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ds19.064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ЗНО лимфоидной и кроветворной тканей без специального противоопухолевого лечения (уровень 2)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ds19.065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ЗНО лимфоидной и кроветворной тканей без специального противоопухолевого лечения (уровень 3)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1,68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ds19.066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ЗНО лимфоидной и кроветворной тканей без специального противоопухолевого лечения (уровень 4)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3,11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ds19.067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53,47%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ds19.068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1,45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53,47%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ds19.069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3,04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53,47%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ds19.070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ЗНО лимфоидной и кроветворной тканей, лекарственная терапия, взрослые (уровень 4)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5,63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53,47%</w:t>
            </w:r>
          </w:p>
        </w:tc>
      </w:tr>
      <w:tr w:rsidR="00E826D6" w:rsidRPr="00E826D6" w:rsidTr="00E826D6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lastRenderedPageBreak/>
              <w:t>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ds19.071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2,78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8,46%</w:t>
            </w:r>
          </w:p>
        </w:tc>
      </w:tr>
      <w:tr w:rsidR="00E826D6" w:rsidRPr="00E826D6" w:rsidTr="00E826D6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ds19.072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3,82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20,75%</w:t>
            </w:r>
          </w:p>
        </w:tc>
      </w:tr>
      <w:tr w:rsidR="00E826D6" w:rsidRPr="00E826D6" w:rsidTr="00E826D6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ds19.073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5,49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30,70%</w:t>
            </w:r>
          </w:p>
        </w:tc>
      </w:tr>
      <w:tr w:rsidR="00E826D6" w:rsidRPr="00E826D6" w:rsidTr="00E826D6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ds19.074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8,02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37,88%</w:t>
            </w:r>
          </w:p>
        </w:tc>
      </w:tr>
      <w:tr w:rsidR="00E826D6" w:rsidRPr="00E826D6" w:rsidTr="00E826D6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ds19.075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24,85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0,82%</w:t>
            </w:r>
          </w:p>
        </w:tc>
      </w:tr>
      <w:tr w:rsidR="00E826D6" w:rsidRPr="00E826D6" w:rsidTr="00E826D6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ds19.076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25,68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2,51%</w:t>
            </w:r>
          </w:p>
        </w:tc>
      </w:tr>
      <w:tr w:rsidR="00E826D6" w:rsidRPr="00E826D6" w:rsidTr="00E826D6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ds19.077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7)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27,45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5,81%</w:t>
            </w:r>
          </w:p>
        </w:tc>
      </w:tr>
      <w:tr w:rsidR="00E826D6" w:rsidRPr="00E826D6" w:rsidTr="00E826D6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ds19.078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8)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29,48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9,09%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ds19.079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Лучевые повреждения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2,62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ds19.116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30,02%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lastRenderedPageBreak/>
              <w:t>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ds19.117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0,77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18,02%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ds19.118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1,42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24,72%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ds19.119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1,96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23,33%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ds19.120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3,05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43,50%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ds19.121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3,82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10,53%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ds19.122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5,33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7,12%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ds19.123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7,27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15,95%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ds19.124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8,32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25,57%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ds19.125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9,98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23,83%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ds19.126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11,68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12,39%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ds19.127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13,11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3,49%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ds19.128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14,6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14,59%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ds19.129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17,2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3,57%</w:t>
            </w:r>
          </w:p>
        </w:tc>
      </w:tr>
      <w:tr w:rsidR="00E826D6" w:rsidRPr="00E826D6" w:rsidTr="00E826D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ds19.130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19,62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4,96%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lastRenderedPageBreak/>
              <w:t>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ds19.131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24,93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7,49%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ds19.132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29,21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5,71%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ds19.133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18)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33,53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0,30%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ds19.134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19)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60,69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0,31%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ds20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Оториноларингология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ds20.001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Болезни уха, горла, носа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ds20.002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1,12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ds20.003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1,66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ds20.004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ds20.005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2,46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ds20.006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Замена речевого процессора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51,86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0,23%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ds21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Офтальмология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ds21.001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Болезни и травмы глаза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ds21.002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Операции на органе зрения (уровень 1)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0,67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ds21.003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Операции на органе зрения (уровень 2)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1,09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ds21.004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Операции на органе зрения (уровень 3)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1,62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ds21.005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Операции на органе зрения (уровень 4)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2,01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ds21.006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Операции на органе зрения (уровень 5)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lastRenderedPageBreak/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ds21.007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Операции на органе зрения (</w:t>
            </w:r>
            <w:proofErr w:type="spellStart"/>
            <w:r w:rsidRPr="00E826D6">
              <w:rPr>
                <w:color w:val="000000"/>
                <w:sz w:val="22"/>
                <w:szCs w:val="22"/>
              </w:rPr>
              <w:t>факоэмульсификация</w:t>
            </w:r>
            <w:proofErr w:type="spellEnd"/>
            <w:r w:rsidRPr="00E826D6">
              <w:rPr>
                <w:color w:val="000000"/>
                <w:sz w:val="22"/>
                <w:szCs w:val="22"/>
              </w:rPr>
              <w:t xml:space="preserve"> с имплантацией ИОЛ)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2,04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10,32%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ds22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Педиатрия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ds22.001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 xml:space="preserve">Системные поражения соединительной ткани, </w:t>
            </w:r>
            <w:proofErr w:type="spellStart"/>
            <w:r w:rsidRPr="00E826D6">
              <w:rPr>
                <w:color w:val="000000"/>
                <w:sz w:val="22"/>
                <w:szCs w:val="22"/>
              </w:rPr>
              <w:t>артропатии</w:t>
            </w:r>
            <w:proofErr w:type="spellEnd"/>
            <w:r w:rsidRPr="00E826D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26D6">
              <w:rPr>
                <w:color w:val="000000"/>
                <w:sz w:val="22"/>
                <w:szCs w:val="22"/>
              </w:rPr>
              <w:t>спондилопатии</w:t>
            </w:r>
            <w:proofErr w:type="spellEnd"/>
            <w:r w:rsidRPr="00E826D6">
              <w:rPr>
                <w:color w:val="000000"/>
                <w:sz w:val="22"/>
                <w:szCs w:val="22"/>
              </w:rPr>
              <w:t>, дети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2,31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ds22.002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Болезни органов пищеварения, дети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ds23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Пульмонология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ds23.001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Болезни органов дыхания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ds24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Ревматология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ds24.001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 xml:space="preserve">Системные поражения соединительной ткани, </w:t>
            </w:r>
            <w:proofErr w:type="spellStart"/>
            <w:r w:rsidRPr="00E826D6">
              <w:rPr>
                <w:color w:val="000000"/>
                <w:sz w:val="22"/>
                <w:szCs w:val="22"/>
              </w:rPr>
              <w:t>артропатии</w:t>
            </w:r>
            <w:proofErr w:type="spellEnd"/>
            <w:r w:rsidRPr="00E826D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26D6">
              <w:rPr>
                <w:color w:val="000000"/>
                <w:sz w:val="22"/>
                <w:szCs w:val="22"/>
              </w:rPr>
              <w:t>спондилопатии</w:t>
            </w:r>
            <w:proofErr w:type="spellEnd"/>
            <w:r w:rsidRPr="00E826D6">
              <w:rPr>
                <w:color w:val="000000"/>
                <w:sz w:val="22"/>
                <w:szCs w:val="22"/>
              </w:rPr>
              <w:t>, взрослые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1,46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ds25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Сердечно-сосудистая хирургия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ds25.001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Диагностическое обследование сердечно-сосудистой системы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1,84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ds25.002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Операции на сосудах (уровень 1)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2,18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ds25.003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Операции на сосудах (уровень 2)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4,31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ds26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Стоматология детская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ds26.001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ds27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Терапия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ds27.001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Отравления и другие воздействия внешних причин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ds28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Торакальная хирургия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ds28.001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Операции на нижних дыхательных путях и легочной ткани, органах средостения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1,32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ds29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Травматология и ортопедия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ds29.001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Операции на костно-мышечной системе и суставах (уровень 1)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ds29.002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Операции на костно-мышечной системе и суставах (уровень 2)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1,69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ds29.003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Операции на костно-мышечной системе и суставах (уровень 3)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2,49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lastRenderedPageBreak/>
              <w:t>134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ds29.004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Заболевания опорно-двигательного аппарата, травмы, болезни мягких тканей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1,05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ds30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Урология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ds30.001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Болезни, врожденные аномалии, повреждения мочевой системы и мужских половых органов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ds30.002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Операции на мужских половых органах, взрослые (уровень 1)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2,18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ds30.003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Операции на мужских половых органах, взрослые (уровень 2)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2,58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ds30.004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Операции на почке и мочевыделительной системе, взрослые (уровень 1)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1,97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ds30.005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Операции на почке и мочевыделительной системе, взрослые (уровень 2)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2,04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ds30.006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Операции на почке и мочевыделительной системе, взрослые (уровень 3)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2,95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ds31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Хирургия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ds31.001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Болезни, новообразования молочной железы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ds31.002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Операции на коже, подкожной клетчатке, придатках кожи (уровень 1)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ds31.003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Операции на коже, подкожной клетчатке, придатках кожи (уровень 2)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ds31.004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Операции на коже, подкожной клетчатке, придатках кожи (уровень 3)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4,34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ds31.005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Операции на органах кроветворения и иммунной системы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1,29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ds31.006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Операции на молочной железе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ds32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Хирургия (абдоминальная)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ds32.001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Операции на пищеводе, желудке, двенадцатиперстной кишке (уровень 1)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2,11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lastRenderedPageBreak/>
              <w:t>148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ds32.002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Операции на пищеводе, желудке, двенадцатиперстной кишке (уровень 2)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3,55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ds32.003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Операции по поводу грыж, взрослые (уровень 1)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1,57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ds32.004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Операции по поводу грыж, взрослые (уровень 2)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2,26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ds32.005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Операции по поводу грыж, взрослые (уровень 3)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3,24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ds32.006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Операции на желчном пузыре и желчевыводящих путях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ds32.007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Другие операции на органах брюшной полости (уровень 1)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2,06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ds32.008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Другие операции на органах брюшной полости (уровень 2)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2,17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ds33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Хирургия (</w:t>
            </w:r>
            <w:proofErr w:type="spellStart"/>
            <w:r w:rsidRPr="00E826D6">
              <w:rPr>
                <w:b/>
                <w:bCs/>
                <w:color w:val="000000"/>
                <w:sz w:val="22"/>
                <w:szCs w:val="22"/>
              </w:rPr>
              <w:t>комбустиология</w:t>
            </w:r>
            <w:proofErr w:type="spellEnd"/>
            <w:r w:rsidRPr="00E826D6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ds33.001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Ожоги и отморожения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ds34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Челюстно-лицевая хирургия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ds34.001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ds34.002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Операции на органах полости рта (уровень 1)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0,92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ds34.003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Операции на органах полости рта (уровень 2)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1,56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ds35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Эндокринология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ds35.001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Сахарный диабет, взрослые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1,08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ds35.002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 xml:space="preserve">Другие болезни эндокринной системы, новообразования эндокринных желез доброкачественные, </w:t>
            </w:r>
            <w:proofErr w:type="spellStart"/>
            <w:r w:rsidRPr="00E826D6">
              <w:rPr>
                <w:color w:val="000000"/>
                <w:sz w:val="22"/>
                <w:szCs w:val="22"/>
              </w:rPr>
              <w:t>in</w:t>
            </w:r>
            <w:proofErr w:type="spellEnd"/>
            <w:r w:rsidRPr="00E826D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26D6">
              <w:rPr>
                <w:color w:val="000000"/>
                <w:sz w:val="22"/>
                <w:szCs w:val="22"/>
              </w:rPr>
              <w:t>situ</w:t>
            </w:r>
            <w:proofErr w:type="spellEnd"/>
            <w:r w:rsidRPr="00E826D6">
              <w:rPr>
                <w:color w:val="000000"/>
                <w:sz w:val="22"/>
                <w:szCs w:val="22"/>
              </w:rPr>
              <w:t>, неопределенного и неизвестного характера, расстройства питания, другие нарушения обмена веществ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1,41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ds35.003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Кистозный фиброз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2,58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ds35.004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Лечение кистозного фиброза с применением ингаляционной антибактериальной терапии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12,27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ds36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Прочее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ds36.001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Комплексное лечение с применением препаратов иммуноглобулина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7,86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lastRenderedPageBreak/>
              <w:t>164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ds36.002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ds36.011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Оказание услуг диализа (только для федеральных медицинских организаций)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30,00%</w:t>
            </w:r>
          </w:p>
        </w:tc>
      </w:tr>
      <w:tr w:rsidR="00E826D6" w:rsidRPr="00E826D6" w:rsidTr="00E826D6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ds36.003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Госпитализация в дневной стационар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0,46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ds36.005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Отторжение, отмирание трансплантата органов и тканей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7,4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ds36.006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Злокачественное новообразование без специального противоопухолевого лечения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ds36.012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Проведение иммунизации против респираторно-синцитиальной вирусной инфекции (уровень 1)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1,09%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ds36.013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Проведение иммунизации против респираторно-синцитиальной вирусной инфекции (уровень 2)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5,36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0,51%</w:t>
            </w:r>
          </w:p>
        </w:tc>
      </w:tr>
      <w:tr w:rsidR="00E826D6" w:rsidRPr="00E826D6" w:rsidTr="00E826D6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ds36.014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 xml:space="preserve">Лечение с применением генно-инженерных биологических препаратов и селективных иммунодепрессантов (инициация или </w:t>
            </w:r>
            <w:r w:rsidRPr="00E826D6">
              <w:rPr>
                <w:b/>
                <w:bCs/>
                <w:color w:val="FF0000"/>
                <w:sz w:val="22"/>
                <w:szCs w:val="22"/>
              </w:rPr>
              <w:t>замена</w:t>
            </w:r>
            <w:r w:rsidRPr="00E826D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17,94%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ds36.015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1)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4,66%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ds36.016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0,79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3,10%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ds36.017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1,88%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ds36.018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4)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1,75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1,44%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ds36.019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5)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2,11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1,30%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lastRenderedPageBreak/>
              <w:t>177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ds36.020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6)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0,99%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ds36.021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7)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2,76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3,38%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ds36.022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8)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3,12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0,79%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ds36.023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9)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3,58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4,69%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ds36.024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10)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4,14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0,70%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ds36.025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11)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5,03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0,87%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ds36.026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12)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5,91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2,22%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ds36.027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13)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6,88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0,94%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ds36.028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14)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8,51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0,36%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ds36.029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15)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10,34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0,72%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ds36.030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16)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13,16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0,39%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ds36.031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17)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26,07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2,82%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ds36.032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18)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37,23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0,07%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lastRenderedPageBreak/>
              <w:t>190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ds36.033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19)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71,43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0,03%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ds36.034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20)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144,84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0,02%</w:t>
            </w:r>
          </w:p>
        </w:tc>
      </w:tr>
      <w:tr w:rsidR="00E826D6" w:rsidRPr="00E826D6" w:rsidTr="00E826D6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ds36.035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 xml:space="preserve">Лечение с применением методов афереза (каскадная </w:t>
            </w:r>
            <w:proofErr w:type="spellStart"/>
            <w:r w:rsidRPr="00E826D6">
              <w:rPr>
                <w:color w:val="000000"/>
                <w:sz w:val="22"/>
                <w:szCs w:val="22"/>
              </w:rPr>
              <w:t>плазмофильтрация</w:t>
            </w:r>
            <w:proofErr w:type="spellEnd"/>
            <w:r w:rsidRPr="00E826D6">
              <w:rPr>
                <w:color w:val="000000"/>
                <w:sz w:val="22"/>
                <w:szCs w:val="22"/>
              </w:rPr>
              <w:t xml:space="preserve">, липидная фильтрация, </w:t>
            </w:r>
            <w:proofErr w:type="spellStart"/>
            <w:r w:rsidRPr="00E826D6">
              <w:rPr>
                <w:color w:val="000000"/>
                <w:sz w:val="22"/>
                <w:szCs w:val="22"/>
              </w:rPr>
              <w:t>иммуносорбция</w:t>
            </w:r>
            <w:proofErr w:type="spellEnd"/>
            <w:r w:rsidRPr="00E826D6">
              <w:rPr>
                <w:color w:val="000000"/>
                <w:sz w:val="22"/>
                <w:szCs w:val="22"/>
              </w:rPr>
              <w:t>) в случае отсутствия эффективности базисной терапии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5,07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ds37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Медицинская реабилитация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26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ds37.001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Медицинская реабилитация пациентов с заболеваниями центральной нервной системы (2 балла по ШРМ)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1,98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ds37.002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2,31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ds37.003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Медицинская реабилитация пациентов с заболеваниями опорно-двигательного аппарата и периферической нервной системы (2 балла по ШРМ)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1,52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ds37.004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1,82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ds37.005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 xml:space="preserve">Медицинская </w:t>
            </w:r>
            <w:proofErr w:type="spellStart"/>
            <w:r w:rsidRPr="00E826D6">
              <w:rPr>
                <w:color w:val="000000"/>
                <w:sz w:val="22"/>
                <w:szCs w:val="22"/>
              </w:rPr>
              <w:t>кардиореабилитация</w:t>
            </w:r>
            <w:proofErr w:type="spellEnd"/>
            <w:r w:rsidRPr="00E826D6">
              <w:rPr>
                <w:color w:val="000000"/>
                <w:sz w:val="22"/>
                <w:szCs w:val="22"/>
              </w:rPr>
              <w:t xml:space="preserve"> (2 балла по ШРМ)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1,39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ds37.006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 xml:space="preserve">Медицинская </w:t>
            </w:r>
            <w:proofErr w:type="spellStart"/>
            <w:r w:rsidRPr="00E826D6">
              <w:rPr>
                <w:color w:val="000000"/>
                <w:sz w:val="22"/>
                <w:szCs w:val="22"/>
              </w:rPr>
              <w:t>кардиореабилитация</w:t>
            </w:r>
            <w:proofErr w:type="spellEnd"/>
            <w:r w:rsidRPr="00E826D6">
              <w:rPr>
                <w:color w:val="000000"/>
                <w:sz w:val="22"/>
                <w:szCs w:val="22"/>
              </w:rPr>
              <w:t xml:space="preserve"> (3 балла по ШРМ)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1,67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ds37.007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Медицинская реабилитация при других соматических заболеваниях (2 балла по ШРМ)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ds37.008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1,09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ds37.009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lastRenderedPageBreak/>
              <w:t>202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ds37.010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ds37.011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Медицинская реабилитация детей с поражениями центральной нервной системы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2,75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ds37.012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Медицинская реабилитация детей после хирургической коррекции врожденных пороков развития органов и систем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2,35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ds37.013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 xml:space="preserve">Медицинская реабилитация после </w:t>
            </w:r>
            <w:proofErr w:type="spellStart"/>
            <w:r w:rsidRPr="00E826D6">
              <w:rPr>
                <w:color w:val="000000"/>
                <w:sz w:val="22"/>
                <w:szCs w:val="22"/>
              </w:rPr>
              <w:t>онкоортопедических</w:t>
            </w:r>
            <w:proofErr w:type="spellEnd"/>
            <w:r w:rsidRPr="00E826D6">
              <w:rPr>
                <w:color w:val="000000"/>
                <w:sz w:val="22"/>
                <w:szCs w:val="22"/>
              </w:rPr>
              <w:t xml:space="preserve"> операций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1,76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ds37.014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 xml:space="preserve">Медицинская реабилитация по поводу </w:t>
            </w:r>
            <w:proofErr w:type="spellStart"/>
            <w:r w:rsidRPr="00E826D6">
              <w:rPr>
                <w:color w:val="000000"/>
                <w:sz w:val="22"/>
                <w:szCs w:val="22"/>
              </w:rPr>
              <w:t>постмастэктомического</w:t>
            </w:r>
            <w:proofErr w:type="spellEnd"/>
            <w:r w:rsidRPr="00E826D6">
              <w:rPr>
                <w:color w:val="000000"/>
                <w:sz w:val="22"/>
                <w:szCs w:val="22"/>
              </w:rPr>
              <w:t xml:space="preserve"> синдрома в онкологии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1,51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ds37.015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 xml:space="preserve">Медицинская реабилитация после перенесенной </w:t>
            </w:r>
            <w:proofErr w:type="spellStart"/>
            <w:r w:rsidRPr="00E826D6">
              <w:rPr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E826D6">
              <w:rPr>
                <w:color w:val="000000"/>
                <w:sz w:val="22"/>
                <w:szCs w:val="22"/>
              </w:rPr>
              <w:t xml:space="preserve"> инфекции COVID-19 (2 балла по ШРМ)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26D6" w:rsidRPr="00E826D6" w:rsidTr="00E826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ds37.016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6D6" w:rsidRPr="00E826D6" w:rsidRDefault="00E826D6" w:rsidP="00E826D6">
            <w:pPr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 xml:space="preserve">Медицинская реабилитация после перенесенной </w:t>
            </w:r>
            <w:proofErr w:type="spellStart"/>
            <w:r w:rsidRPr="00E826D6">
              <w:rPr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E826D6">
              <w:rPr>
                <w:color w:val="000000"/>
                <w:sz w:val="22"/>
                <w:szCs w:val="22"/>
              </w:rPr>
              <w:t xml:space="preserve"> инфекции COVID-19 (3 балла по ШРМ)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D6" w:rsidRPr="00E826D6" w:rsidRDefault="00E826D6" w:rsidP="00E826D6">
            <w:pPr>
              <w:jc w:val="center"/>
              <w:rPr>
                <w:color w:val="000000"/>
                <w:sz w:val="22"/>
                <w:szCs w:val="22"/>
              </w:rPr>
            </w:pPr>
            <w:r w:rsidRPr="00E826D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593999" w:rsidRPr="00D23165" w:rsidRDefault="00593999" w:rsidP="00593999">
      <w:pPr>
        <w:jc w:val="both"/>
        <w:rPr>
          <w:szCs w:val="20"/>
        </w:rPr>
      </w:pPr>
    </w:p>
    <w:p w:rsidR="007D62A1" w:rsidRPr="00C26E00" w:rsidRDefault="00593999" w:rsidP="00466656">
      <w:pPr>
        <w:jc w:val="both"/>
      </w:pPr>
      <w:r w:rsidRPr="00D23165">
        <w:rPr>
          <w:szCs w:val="20"/>
        </w:rPr>
        <w:t xml:space="preserve"> </w:t>
      </w:r>
    </w:p>
    <w:sectPr w:rsidR="007D62A1" w:rsidRPr="00C26E00" w:rsidSect="00466656">
      <w:headerReference w:type="default" r:id="rId8"/>
      <w:pgSz w:w="16838" w:h="11906" w:orient="landscape"/>
      <w:pgMar w:top="993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68F" w:rsidRDefault="0037568F" w:rsidP="00617D51">
      <w:r>
        <w:separator/>
      </w:r>
    </w:p>
  </w:endnote>
  <w:endnote w:type="continuationSeparator" w:id="0">
    <w:p w:rsidR="0037568F" w:rsidRDefault="0037568F" w:rsidP="0061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68F" w:rsidRDefault="0037568F" w:rsidP="00617D51">
      <w:r>
        <w:separator/>
      </w:r>
    </w:p>
  </w:footnote>
  <w:footnote w:type="continuationSeparator" w:id="0">
    <w:p w:rsidR="0037568F" w:rsidRDefault="0037568F" w:rsidP="00617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93076"/>
      <w:docPartObj>
        <w:docPartGallery w:val="Page Numbers (Top of Page)"/>
        <w:docPartUnique/>
      </w:docPartObj>
    </w:sdtPr>
    <w:sdtContent>
      <w:p w:rsidR="0037568F" w:rsidRDefault="0037568F" w:rsidP="0073225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CDB"/>
    <w:multiLevelType w:val="hybridMultilevel"/>
    <w:tmpl w:val="F4E6B4F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23A0FFC"/>
    <w:multiLevelType w:val="hybridMultilevel"/>
    <w:tmpl w:val="C4360696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C5D7E1F"/>
    <w:multiLevelType w:val="hybridMultilevel"/>
    <w:tmpl w:val="EBB2CDF2"/>
    <w:lvl w:ilvl="0" w:tplc="78E8D0C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36E51"/>
    <w:multiLevelType w:val="hybridMultilevel"/>
    <w:tmpl w:val="C3BECBB6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54F2141"/>
    <w:multiLevelType w:val="hybridMultilevel"/>
    <w:tmpl w:val="E81E8CD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BBA684D"/>
    <w:multiLevelType w:val="hybridMultilevel"/>
    <w:tmpl w:val="4F586652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A930D9"/>
    <w:multiLevelType w:val="hybridMultilevel"/>
    <w:tmpl w:val="748CAB12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D155D6D"/>
    <w:multiLevelType w:val="hybridMultilevel"/>
    <w:tmpl w:val="B28E8044"/>
    <w:lvl w:ilvl="0" w:tplc="7370F9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F443C9D"/>
    <w:multiLevelType w:val="hybridMultilevel"/>
    <w:tmpl w:val="0398343C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B264C"/>
    <w:multiLevelType w:val="hybridMultilevel"/>
    <w:tmpl w:val="EF30AE1A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45083"/>
    <w:multiLevelType w:val="hybridMultilevel"/>
    <w:tmpl w:val="0A3C021C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0E32B76"/>
    <w:multiLevelType w:val="hybridMultilevel"/>
    <w:tmpl w:val="4FDE64EC"/>
    <w:lvl w:ilvl="0" w:tplc="13D41F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622E78"/>
    <w:multiLevelType w:val="hybridMultilevel"/>
    <w:tmpl w:val="C250012E"/>
    <w:lvl w:ilvl="0" w:tplc="A6185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7D070E0"/>
    <w:multiLevelType w:val="hybridMultilevel"/>
    <w:tmpl w:val="121E550C"/>
    <w:lvl w:ilvl="0" w:tplc="172E83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9220336"/>
    <w:multiLevelType w:val="hybridMultilevel"/>
    <w:tmpl w:val="A85C4B58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F3B76F3"/>
    <w:multiLevelType w:val="hybridMultilevel"/>
    <w:tmpl w:val="BB80B564"/>
    <w:lvl w:ilvl="0" w:tplc="061823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20B5F18"/>
    <w:multiLevelType w:val="hybridMultilevel"/>
    <w:tmpl w:val="C56C31E0"/>
    <w:lvl w:ilvl="0" w:tplc="53B24AA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F28068B"/>
    <w:multiLevelType w:val="hybridMultilevel"/>
    <w:tmpl w:val="7B8E6D74"/>
    <w:lvl w:ilvl="0" w:tplc="D82210A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34554"/>
    <w:multiLevelType w:val="hybridMultilevel"/>
    <w:tmpl w:val="C90A0DEC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22B5C"/>
    <w:multiLevelType w:val="hybridMultilevel"/>
    <w:tmpl w:val="ED0684CC"/>
    <w:lvl w:ilvl="0" w:tplc="D82210AE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D94238A"/>
    <w:multiLevelType w:val="hybridMultilevel"/>
    <w:tmpl w:val="3BBC03C2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877AB"/>
    <w:multiLevelType w:val="hybridMultilevel"/>
    <w:tmpl w:val="547459BC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1786842"/>
    <w:multiLevelType w:val="hybridMultilevel"/>
    <w:tmpl w:val="DB46B370"/>
    <w:lvl w:ilvl="0" w:tplc="FC7CDF1C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73CB119D"/>
    <w:multiLevelType w:val="hybridMultilevel"/>
    <w:tmpl w:val="C44061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8"/>
  </w:num>
  <w:num w:numId="5">
    <w:abstractNumId w:val="2"/>
  </w:num>
  <w:num w:numId="6">
    <w:abstractNumId w:val="3"/>
  </w:num>
  <w:num w:numId="7">
    <w:abstractNumId w:val="16"/>
  </w:num>
  <w:num w:numId="8">
    <w:abstractNumId w:val="23"/>
  </w:num>
  <w:num w:numId="9">
    <w:abstractNumId w:val="4"/>
  </w:num>
  <w:num w:numId="10">
    <w:abstractNumId w:val="10"/>
  </w:num>
  <w:num w:numId="11">
    <w:abstractNumId w:val="14"/>
  </w:num>
  <w:num w:numId="12">
    <w:abstractNumId w:val="22"/>
  </w:num>
  <w:num w:numId="13">
    <w:abstractNumId w:val="0"/>
  </w:num>
  <w:num w:numId="14">
    <w:abstractNumId w:val="20"/>
  </w:num>
  <w:num w:numId="15">
    <w:abstractNumId w:val="8"/>
  </w:num>
  <w:num w:numId="16">
    <w:abstractNumId w:val="17"/>
  </w:num>
  <w:num w:numId="17">
    <w:abstractNumId w:val="19"/>
  </w:num>
  <w:num w:numId="18">
    <w:abstractNumId w:val="21"/>
  </w:num>
  <w:num w:numId="19">
    <w:abstractNumId w:val="1"/>
  </w:num>
  <w:num w:numId="20">
    <w:abstractNumId w:val="15"/>
  </w:num>
  <w:num w:numId="21">
    <w:abstractNumId w:val="7"/>
  </w:num>
  <w:num w:numId="22">
    <w:abstractNumId w:val="5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76"/>
    <w:rsid w:val="00006A62"/>
    <w:rsid w:val="000121A0"/>
    <w:rsid w:val="00014018"/>
    <w:rsid w:val="00020A74"/>
    <w:rsid w:val="0002256A"/>
    <w:rsid w:val="00022B20"/>
    <w:rsid w:val="00036BED"/>
    <w:rsid w:val="00037B98"/>
    <w:rsid w:val="000520A6"/>
    <w:rsid w:val="00071C78"/>
    <w:rsid w:val="00076130"/>
    <w:rsid w:val="00083F0D"/>
    <w:rsid w:val="000B0C2A"/>
    <w:rsid w:val="000C4F68"/>
    <w:rsid w:val="000D0E53"/>
    <w:rsid w:val="000D1ED2"/>
    <w:rsid w:val="000E6E48"/>
    <w:rsid w:val="00125472"/>
    <w:rsid w:val="00136075"/>
    <w:rsid w:val="001423D0"/>
    <w:rsid w:val="0014319A"/>
    <w:rsid w:val="00150D2F"/>
    <w:rsid w:val="00151A14"/>
    <w:rsid w:val="0015740E"/>
    <w:rsid w:val="001579D3"/>
    <w:rsid w:val="00170FC8"/>
    <w:rsid w:val="00174EF8"/>
    <w:rsid w:val="00182B05"/>
    <w:rsid w:val="0019475E"/>
    <w:rsid w:val="001A0622"/>
    <w:rsid w:val="001A2048"/>
    <w:rsid w:val="001A3420"/>
    <w:rsid w:val="001B317D"/>
    <w:rsid w:val="001B4955"/>
    <w:rsid w:val="001D3F21"/>
    <w:rsid w:val="001D6790"/>
    <w:rsid w:val="001E663D"/>
    <w:rsid w:val="001F0728"/>
    <w:rsid w:val="00203B63"/>
    <w:rsid w:val="00213128"/>
    <w:rsid w:val="002215AE"/>
    <w:rsid w:val="00221EEE"/>
    <w:rsid w:val="0023074D"/>
    <w:rsid w:val="00232BE1"/>
    <w:rsid w:val="00247CD9"/>
    <w:rsid w:val="00252485"/>
    <w:rsid w:val="002538B8"/>
    <w:rsid w:val="00262573"/>
    <w:rsid w:val="00263447"/>
    <w:rsid w:val="00272273"/>
    <w:rsid w:val="00272DA5"/>
    <w:rsid w:val="0028288F"/>
    <w:rsid w:val="00290F55"/>
    <w:rsid w:val="00292A72"/>
    <w:rsid w:val="002B1664"/>
    <w:rsid w:val="002B6763"/>
    <w:rsid w:val="002C4210"/>
    <w:rsid w:val="002C4AAB"/>
    <w:rsid w:val="002C77C6"/>
    <w:rsid w:val="002C7EEC"/>
    <w:rsid w:val="002D6CE4"/>
    <w:rsid w:val="002E219E"/>
    <w:rsid w:val="002F71A1"/>
    <w:rsid w:val="00310700"/>
    <w:rsid w:val="00311BAA"/>
    <w:rsid w:val="00314151"/>
    <w:rsid w:val="00320F49"/>
    <w:rsid w:val="00337912"/>
    <w:rsid w:val="003405BE"/>
    <w:rsid w:val="00340941"/>
    <w:rsid w:val="00347076"/>
    <w:rsid w:val="0035496D"/>
    <w:rsid w:val="0035583A"/>
    <w:rsid w:val="0037568F"/>
    <w:rsid w:val="003919A7"/>
    <w:rsid w:val="00394023"/>
    <w:rsid w:val="00395D09"/>
    <w:rsid w:val="003A3192"/>
    <w:rsid w:val="003A71F7"/>
    <w:rsid w:val="003C22E2"/>
    <w:rsid w:val="003C23E2"/>
    <w:rsid w:val="003C3F8C"/>
    <w:rsid w:val="003D0C16"/>
    <w:rsid w:val="003E2C9C"/>
    <w:rsid w:val="00400039"/>
    <w:rsid w:val="004107B9"/>
    <w:rsid w:val="00420591"/>
    <w:rsid w:val="00426380"/>
    <w:rsid w:val="004264E5"/>
    <w:rsid w:val="00435B77"/>
    <w:rsid w:val="00437608"/>
    <w:rsid w:val="0044170E"/>
    <w:rsid w:val="00441BFD"/>
    <w:rsid w:val="00442C33"/>
    <w:rsid w:val="0045412B"/>
    <w:rsid w:val="00464E1B"/>
    <w:rsid w:val="00466656"/>
    <w:rsid w:val="0048313D"/>
    <w:rsid w:val="00483453"/>
    <w:rsid w:val="00493251"/>
    <w:rsid w:val="004A1D2F"/>
    <w:rsid w:val="004A23CE"/>
    <w:rsid w:val="004C0289"/>
    <w:rsid w:val="004E577E"/>
    <w:rsid w:val="004E6BF2"/>
    <w:rsid w:val="004F660A"/>
    <w:rsid w:val="005000C2"/>
    <w:rsid w:val="00505A4D"/>
    <w:rsid w:val="00514103"/>
    <w:rsid w:val="005254F0"/>
    <w:rsid w:val="0053300A"/>
    <w:rsid w:val="00545876"/>
    <w:rsid w:val="005702D8"/>
    <w:rsid w:val="00571877"/>
    <w:rsid w:val="0057674A"/>
    <w:rsid w:val="0058083B"/>
    <w:rsid w:val="00593999"/>
    <w:rsid w:val="00593EC2"/>
    <w:rsid w:val="005A19A8"/>
    <w:rsid w:val="005A7B86"/>
    <w:rsid w:val="005B2536"/>
    <w:rsid w:val="005B4FA8"/>
    <w:rsid w:val="005B57C1"/>
    <w:rsid w:val="005C1B22"/>
    <w:rsid w:val="005C688C"/>
    <w:rsid w:val="005E26D1"/>
    <w:rsid w:val="005E4CA1"/>
    <w:rsid w:val="005F5180"/>
    <w:rsid w:val="0061652B"/>
    <w:rsid w:val="00617D51"/>
    <w:rsid w:val="00624A89"/>
    <w:rsid w:val="00626FFD"/>
    <w:rsid w:val="00632619"/>
    <w:rsid w:val="0064022C"/>
    <w:rsid w:val="00641AB3"/>
    <w:rsid w:val="00645F12"/>
    <w:rsid w:val="00655636"/>
    <w:rsid w:val="0067051F"/>
    <w:rsid w:val="00683375"/>
    <w:rsid w:val="00691728"/>
    <w:rsid w:val="006B0D57"/>
    <w:rsid w:val="006B3A93"/>
    <w:rsid w:val="006B648C"/>
    <w:rsid w:val="006D26CE"/>
    <w:rsid w:val="006D6132"/>
    <w:rsid w:val="006F779B"/>
    <w:rsid w:val="00706036"/>
    <w:rsid w:val="00707D35"/>
    <w:rsid w:val="00711239"/>
    <w:rsid w:val="00713602"/>
    <w:rsid w:val="00715018"/>
    <w:rsid w:val="00721D11"/>
    <w:rsid w:val="00724841"/>
    <w:rsid w:val="0073225B"/>
    <w:rsid w:val="00752E13"/>
    <w:rsid w:val="00776038"/>
    <w:rsid w:val="007858F1"/>
    <w:rsid w:val="007937B2"/>
    <w:rsid w:val="007B231E"/>
    <w:rsid w:val="007B3D29"/>
    <w:rsid w:val="007B70B7"/>
    <w:rsid w:val="007D399B"/>
    <w:rsid w:val="007D62A1"/>
    <w:rsid w:val="007E0135"/>
    <w:rsid w:val="007F5AB0"/>
    <w:rsid w:val="008050A4"/>
    <w:rsid w:val="008151B0"/>
    <w:rsid w:val="00815290"/>
    <w:rsid w:val="00815B57"/>
    <w:rsid w:val="00820F86"/>
    <w:rsid w:val="00825E37"/>
    <w:rsid w:val="0084334D"/>
    <w:rsid w:val="00854322"/>
    <w:rsid w:val="00867BE6"/>
    <w:rsid w:val="008702F1"/>
    <w:rsid w:val="00870DB5"/>
    <w:rsid w:val="00872A2D"/>
    <w:rsid w:val="00890E2E"/>
    <w:rsid w:val="00897328"/>
    <w:rsid w:val="008B5CD7"/>
    <w:rsid w:val="008C23C8"/>
    <w:rsid w:val="008C3EF8"/>
    <w:rsid w:val="008C4291"/>
    <w:rsid w:val="008C495F"/>
    <w:rsid w:val="008F0787"/>
    <w:rsid w:val="009068BD"/>
    <w:rsid w:val="009106DC"/>
    <w:rsid w:val="0091295C"/>
    <w:rsid w:val="009163CB"/>
    <w:rsid w:val="0093120B"/>
    <w:rsid w:val="00932EB1"/>
    <w:rsid w:val="00934196"/>
    <w:rsid w:val="00935E4C"/>
    <w:rsid w:val="00936540"/>
    <w:rsid w:val="009401A2"/>
    <w:rsid w:val="009470ED"/>
    <w:rsid w:val="0095288E"/>
    <w:rsid w:val="0095689D"/>
    <w:rsid w:val="00984A35"/>
    <w:rsid w:val="00985662"/>
    <w:rsid w:val="009B2BA6"/>
    <w:rsid w:val="009C223E"/>
    <w:rsid w:val="009D4FD4"/>
    <w:rsid w:val="00A102EC"/>
    <w:rsid w:val="00A2321C"/>
    <w:rsid w:val="00A45CC7"/>
    <w:rsid w:val="00A45DB2"/>
    <w:rsid w:val="00A47EEC"/>
    <w:rsid w:val="00A507FA"/>
    <w:rsid w:val="00A560D2"/>
    <w:rsid w:val="00A90391"/>
    <w:rsid w:val="00A94D06"/>
    <w:rsid w:val="00A94F0A"/>
    <w:rsid w:val="00A96279"/>
    <w:rsid w:val="00AA084C"/>
    <w:rsid w:val="00AB1A39"/>
    <w:rsid w:val="00AB6A00"/>
    <w:rsid w:val="00AE5A72"/>
    <w:rsid w:val="00AF0297"/>
    <w:rsid w:val="00B15E36"/>
    <w:rsid w:val="00B25886"/>
    <w:rsid w:val="00B51442"/>
    <w:rsid w:val="00B55471"/>
    <w:rsid w:val="00B66952"/>
    <w:rsid w:val="00B67FC2"/>
    <w:rsid w:val="00B701E6"/>
    <w:rsid w:val="00B70B8D"/>
    <w:rsid w:val="00B72D05"/>
    <w:rsid w:val="00B8033F"/>
    <w:rsid w:val="00B84DBE"/>
    <w:rsid w:val="00B87936"/>
    <w:rsid w:val="00B93C9F"/>
    <w:rsid w:val="00BA19AF"/>
    <w:rsid w:val="00BB2D39"/>
    <w:rsid w:val="00BC0C73"/>
    <w:rsid w:val="00BD183A"/>
    <w:rsid w:val="00BD66EF"/>
    <w:rsid w:val="00BD7901"/>
    <w:rsid w:val="00C01118"/>
    <w:rsid w:val="00C03627"/>
    <w:rsid w:val="00C102CE"/>
    <w:rsid w:val="00C14543"/>
    <w:rsid w:val="00C1628C"/>
    <w:rsid w:val="00C21117"/>
    <w:rsid w:val="00C26705"/>
    <w:rsid w:val="00C26E00"/>
    <w:rsid w:val="00C3712A"/>
    <w:rsid w:val="00C462ED"/>
    <w:rsid w:val="00C55088"/>
    <w:rsid w:val="00C57855"/>
    <w:rsid w:val="00C66536"/>
    <w:rsid w:val="00C678F2"/>
    <w:rsid w:val="00C840B3"/>
    <w:rsid w:val="00CA074B"/>
    <w:rsid w:val="00CC1832"/>
    <w:rsid w:val="00CC67D8"/>
    <w:rsid w:val="00CE7167"/>
    <w:rsid w:val="00CF10B9"/>
    <w:rsid w:val="00CF4E1B"/>
    <w:rsid w:val="00D12E8E"/>
    <w:rsid w:val="00D20B9B"/>
    <w:rsid w:val="00D2147B"/>
    <w:rsid w:val="00D23165"/>
    <w:rsid w:val="00D337A5"/>
    <w:rsid w:val="00D4599D"/>
    <w:rsid w:val="00D55C86"/>
    <w:rsid w:val="00D579BD"/>
    <w:rsid w:val="00D8292F"/>
    <w:rsid w:val="00D95553"/>
    <w:rsid w:val="00DB5211"/>
    <w:rsid w:val="00DC61A0"/>
    <w:rsid w:val="00DC6F63"/>
    <w:rsid w:val="00DD682D"/>
    <w:rsid w:val="00DE4F9E"/>
    <w:rsid w:val="00DF389E"/>
    <w:rsid w:val="00DF4492"/>
    <w:rsid w:val="00E0149B"/>
    <w:rsid w:val="00E14925"/>
    <w:rsid w:val="00E20B0A"/>
    <w:rsid w:val="00E26E00"/>
    <w:rsid w:val="00E41972"/>
    <w:rsid w:val="00E44E3E"/>
    <w:rsid w:val="00E5221F"/>
    <w:rsid w:val="00E5371E"/>
    <w:rsid w:val="00E55DE9"/>
    <w:rsid w:val="00E65BED"/>
    <w:rsid w:val="00E73518"/>
    <w:rsid w:val="00E7369C"/>
    <w:rsid w:val="00E747C7"/>
    <w:rsid w:val="00E755F2"/>
    <w:rsid w:val="00E826D6"/>
    <w:rsid w:val="00E87459"/>
    <w:rsid w:val="00E95CE6"/>
    <w:rsid w:val="00EB3665"/>
    <w:rsid w:val="00EE649E"/>
    <w:rsid w:val="00EF6CB7"/>
    <w:rsid w:val="00F02B2E"/>
    <w:rsid w:val="00F16CDE"/>
    <w:rsid w:val="00F22B4A"/>
    <w:rsid w:val="00F322D7"/>
    <w:rsid w:val="00F34D68"/>
    <w:rsid w:val="00F467D6"/>
    <w:rsid w:val="00F5007A"/>
    <w:rsid w:val="00F505AF"/>
    <w:rsid w:val="00F57181"/>
    <w:rsid w:val="00F65773"/>
    <w:rsid w:val="00F66220"/>
    <w:rsid w:val="00F71C98"/>
    <w:rsid w:val="00F8482E"/>
    <w:rsid w:val="00FB51EE"/>
    <w:rsid w:val="00FB6D98"/>
    <w:rsid w:val="00FC063F"/>
    <w:rsid w:val="00FC4C01"/>
    <w:rsid w:val="00FC7A67"/>
    <w:rsid w:val="00FC7FA3"/>
    <w:rsid w:val="00FD5588"/>
    <w:rsid w:val="00FE1086"/>
    <w:rsid w:val="00FF359E"/>
    <w:rsid w:val="00FF6580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CC600-4604-41C5-8643-7A4153F1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D1ED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D1ED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D1ED2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D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D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7D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D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2B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B2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D6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D1E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1E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D1ED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nsPlusNormal">
    <w:name w:val="ConsPlusNormal"/>
    <w:rsid w:val="000D1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1E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1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1E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1E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1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1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1E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D1E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0D1ED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D1ED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D1ED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D1ED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D1ED2"/>
    <w:rPr>
      <w:b/>
      <w:bCs/>
      <w:sz w:val="20"/>
      <w:szCs w:val="20"/>
    </w:rPr>
  </w:style>
  <w:style w:type="character" w:customStyle="1" w:styleId="af0">
    <w:name w:val="Основной текст_"/>
    <w:basedOn w:val="a0"/>
    <w:link w:val="1"/>
    <w:rsid w:val="000D1E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0"/>
    <w:rsid w:val="000D1ED2"/>
    <w:pPr>
      <w:widowControl w:val="0"/>
      <w:shd w:val="clear" w:color="auto" w:fill="FFFFFF"/>
      <w:ind w:firstLine="400"/>
      <w:jc w:val="both"/>
    </w:pPr>
    <w:rPr>
      <w:sz w:val="28"/>
      <w:szCs w:val="28"/>
      <w:lang w:eastAsia="en-US"/>
    </w:rPr>
  </w:style>
  <w:style w:type="character" w:customStyle="1" w:styleId="af1">
    <w:name w:val="Другое_"/>
    <w:basedOn w:val="a0"/>
    <w:link w:val="af2"/>
    <w:rsid w:val="000D1E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2">
    <w:name w:val="Другое"/>
    <w:basedOn w:val="a"/>
    <w:link w:val="af1"/>
    <w:rsid w:val="000D1ED2"/>
    <w:pPr>
      <w:widowControl w:val="0"/>
      <w:shd w:val="clear" w:color="auto" w:fill="FFFFFF"/>
      <w:ind w:firstLine="400"/>
      <w:jc w:val="both"/>
    </w:pPr>
    <w:rPr>
      <w:sz w:val="28"/>
      <w:szCs w:val="28"/>
      <w:lang w:eastAsia="en-US"/>
    </w:rPr>
  </w:style>
  <w:style w:type="character" w:styleId="af3">
    <w:name w:val="Placeholder Text"/>
    <w:basedOn w:val="a0"/>
    <w:uiPriority w:val="99"/>
    <w:semiHidden/>
    <w:rsid w:val="000D1ED2"/>
    <w:rPr>
      <w:color w:val="808080"/>
    </w:rPr>
  </w:style>
  <w:style w:type="character" w:styleId="af4">
    <w:name w:val="Hyperlink"/>
    <w:basedOn w:val="a0"/>
    <w:uiPriority w:val="99"/>
    <w:unhideWhenUsed/>
    <w:rsid w:val="000D1ED2"/>
    <w:rPr>
      <w:color w:val="0000FF" w:themeColor="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0D1E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0D1ED2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0D1ED2"/>
    <w:rPr>
      <w:vertAlign w:val="superscript"/>
    </w:rPr>
  </w:style>
  <w:style w:type="numbering" w:customStyle="1" w:styleId="10">
    <w:name w:val="Нет списка1"/>
    <w:next w:val="a2"/>
    <w:uiPriority w:val="99"/>
    <w:semiHidden/>
    <w:unhideWhenUsed/>
    <w:rsid w:val="00593999"/>
  </w:style>
  <w:style w:type="table" w:customStyle="1" w:styleId="11">
    <w:name w:val="Сетка таблицы1"/>
    <w:basedOn w:val="a1"/>
    <w:next w:val="a9"/>
    <w:uiPriority w:val="59"/>
    <w:rsid w:val="00593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593999"/>
  </w:style>
  <w:style w:type="table" w:customStyle="1" w:styleId="22">
    <w:name w:val="Сетка таблицы2"/>
    <w:basedOn w:val="a1"/>
    <w:next w:val="a9"/>
    <w:uiPriority w:val="59"/>
    <w:rsid w:val="00593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593999"/>
    <w:pPr>
      <w:spacing w:after="0" w:line="240" w:lineRule="auto"/>
    </w:pPr>
  </w:style>
  <w:style w:type="table" w:customStyle="1" w:styleId="31">
    <w:name w:val="Сетка таблицы3"/>
    <w:basedOn w:val="a1"/>
    <w:next w:val="a9"/>
    <w:uiPriority w:val="59"/>
    <w:rsid w:val="00593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E826D6"/>
    <w:rPr>
      <w:color w:val="954F72"/>
      <w:u w:val="single"/>
    </w:rPr>
  </w:style>
  <w:style w:type="paragraph" w:customStyle="1" w:styleId="msonormal0">
    <w:name w:val="msonormal"/>
    <w:basedOn w:val="a"/>
    <w:rsid w:val="00E826D6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E826D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E826D6"/>
    <w:pP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xl63">
    <w:name w:val="xl63"/>
    <w:basedOn w:val="a"/>
    <w:rsid w:val="00E82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E82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E82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E82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E82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E826D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E82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E82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E82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E826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E82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E82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E82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6">
    <w:name w:val="xl76"/>
    <w:basedOn w:val="a"/>
    <w:rsid w:val="00E82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7">
    <w:name w:val="xl77"/>
    <w:basedOn w:val="a"/>
    <w:rsid w:val="00E82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E82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E0801-EEB5-4ECE-ABB7-5E69A6CA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3340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Etar</dc:creator>
  <cp:lastModifiedBy>Надежда А. Ковальская</cp:lastModifiedBy>
  <cp:revision>10</cp:revision>
  <cp:lastPrinted>2023-02-02T07:46:00Z</cp:lastPrinted>
  <dcterms:created xsi:type="dcterms:W3CDTF">2023-02-02T07:47:00Z</dcterms:created>
  <dcterms:modified xsi:type="dcterms:W3CDTF">2023-12-14T12:58:00Z</dcterms:modified>
</cp:coreProperties>
</file>