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4F" w:rsidRDefault="009718DF" w:rsidP="009718DF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</w:t>
      </w:r>
      <w:r w:rsidR="004B49CB">
        <w:rPr>
          <w:rFonts w:ascii="Times New Roman" w:hAnsi="Times New Roman" w:cs="Times New Roman"/>
          <w:sz w:val="28"/>
        </w:rPr>
        <w:t xml:space="preserve"> </w:t>
      </w:r>
      <w:r w:rsidR="00F92357">
        <w:rPr>
          <w:rFonts w:ascii="Times New Roman" w:hAnsi="Times New Roman" w:cs="Times New Roman"/>
          <w:sz w:val="28"/>
        </w:rPr>
        <w:t>2</w:t>
      </w:r>
      <w:r w:rsidR="00082E6F">
        <w:rPr>
          <w:rFonts w:ascii="Times New Roman" w:hAnsi="Times New Roman" w:cs="Times New Roman"/>
          <w:sz w:val="28"/>
        </w:rPr>
        <w:t>4</w:t>
      </w:r>
      <w:r w:rsidR="00EB474F">
        <w:rPr>
          <w:rFonts w:ascii="Times New Roman" w:hAnsi="Times New Roman" w:cs="Times New Roman"/>
          <w:sz w:val="28"/>
        </w:rPr>
        <w:t xml:space="preserve"> </w:t>
      </w:r>
    </w:p>
    <w:p w:rsidR="00EB474F" w:rsidRDefault="00EB474F" w:rsidP="009718DF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Тарифно</w:t>
      </w:r>
      <w:r w:rsidR="00F92357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 xml:space="preserve"> соглашени</w:t>
      </w:r>
      <w:r w:rsidR="00F92357">
        <w:rPr>
          <w:rFonts w:ascii="Times New Roman" w:hAnsi="Times New Roman" w:cs="Times New Roman"/>
          <w:sz w:val="28"/>
        </w:rPr>
        <w:t>ю</w:t>
      </w:r>
    </w:p>
    <w:p w:rsidR="009718DF" w:rsidRDefault="00EB474F" w:rsidP="009718DF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сфере ОМС Республики Карелия на 202</w:t>
      </w:r>
      <w:r w:rsidR="00F14B47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год</w:t>
      </w:r>
    </w:p>
    <w:p w:rsidR="009718DF" w:rsidRPr="00614232" w:rsidRDefault="009718DF" w:rsidP="009718D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61C49" w:rsidRPr="0039348F" w:rsidRDefault="00761C49" w:rsidP="00761C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bookmarkStart w:id="1" w:name="P2222"/>
      <w:bookmarkEnd w:id="1"/>
      <w:r w:rsidRPr="0039348F">
        <w:rPr>
          <w:rFonts w:ascii="Times New Roman" w:hAnsi="Times New Roman"/>
          <w:color w:val="000000" w:themeColor="text1"/>
          <w:sz w:val="28"/>
        </w:rPr>
        <w:t xml:space="preserve">ПЕРЕЧЕНЬ СЛУЧАЕВ, </w:t>
      </w:r>
    </w:p>
    <w:p w:rsidR="00761C49" w:rsidRPr="0039348F" w:rsidRDefault="00761C49" w:rsidP="00761C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39348F">
        <w:rPr>
          <w:rFonts w:ascii="Times New Roman" w:hAnsi="Times New Roman"/>
          <w:color w:val="000000" w:themeColor="text1"/>
          <w:sz w:val="28"/>
        </w:rPr>
        <w:t>ДЛЯ КОТОРЫХ УСТАНОВЛЕН КСЛП</w:t>
      </w:r>
    </w:p>
    <w:p w:rsidR="00761C49" w:rsidRPr="0039348F" w:rsidRDefault="00761C49" w:rsidP="00761C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664"/>
        <w:gridCol w:w="3115"/>
      </w:tblGrid>
      <w:tr w:rsidR="00761C49" w:rsidRPr="00492AEB" w:rsidTr="00E57727">
        <w:trPr>
          <w:trHeight w:val="679"/>
          <w:tblHeader/>
        </w:trPr>
        <w:tc>
          <w:tcPr>
            <w:tcW w:w="566" w:type="dxa"/>
            <w:vAlign w:val="center"/>
          </w:tcPr>
          <w:p w:rsidR="00761C49" w:rsidRPr="0039348F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761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5" w:type="dxa"/>
            <w:vAlign w:val="center"/>
          </w:tcPr>
          <w:p w:rsidR="00761C49" w:rsidRPr="0039348F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761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Случаи, для которых установлен КСЛП</w:t>
            </w:r>
          </w:p>
        </w:tc>
        <w:tc>
          <w:tcPr>
            <w:tcW w:w="3115" w:type="dxa"/>
            <w:vAlign w:val="center"/>
          </w:tcPr>
          <w:p w:rsidR="00761C49" w:rsidRPr="0039348F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761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КСЛП</w:t>
            </w:r>
          </w:p>
        </w:tc>
      </w:tr>
      <w:tr w:rsidR="00761C49" w:rsidRPr="00492AEB" w:rsidTr="00E57727">
        <w:tc>
          <w:tcPr>
            <w:tcW w:w="566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761C49" w:rsidRPr="0039348F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спального места и питания законному представителю несовершеннолетних (дети до 4 лет, дети старше 4 лет при наличии медицинских показаний), за исключением случаев, к которым применяется КСЛП, предусмотренный пунктом 2 настоящего перечня</w:t>
            </w:r>
          </w:p>
        </w:tc>
        <w:tc>
          <w:tcPr>
            <w:tcW w:w="3115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61C49" w:rsidRPr="00492AEB" w:rsidTr="00E57727">
        <w:tc>
          <w:tcPr>
            <w:tcW w:w="566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761C49" w:rsidRPr="0039348F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«Детская онкология» и (или) «Гематология»</w:t>
            </w:r>
          </w:p>
        </w:tc>
        <w:tc>
          <w:tcPr>
            <w:tcW w:w="3115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61C49" w:rsidRPr="00492AEB" w:rsidTr="00E57727">
        <w:tc>
          <w:tcPr>
            <w:tcW w:w="566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761C49" w:rsidRPr="0039348F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пациенту в возрасте старше 75 лет в случае проведения консультации врача-гериатра и за исключением случаев госпитализации на геронтологические профильные койки</w:t>
            </w:r>
          </w:p>
        </w:tc>
        <w:tc>
          <w:tcPr>
            <w:tcW w:w="3115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61C49" w:rsidRPr="00492AEB" w:rsidTr="00E57727">
        <w:trPr>
          <w:trHeight w:val="469"/>
        </w:trPr>
        <w:tc>
          <w:tcPr>
            <w:tcW w:w="566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развертывание индивидуального поста</w:t>
            </w:r>
          </w:p>
        </w:tc>
        <w:tc>
          <w:tcPr>
            <w:tcW w:w="3115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61C49" w:rsidRPr="00492AEB" w:rsidTr="00E57727">
        <w:tc>
          <w:tcPr>
            <w:tcW w:w="566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пациента тяжелой сопутствующей патологии1, требующей оказания медицинской помощи в период госпитализации</w:t>
            </w:r>
          </w:p>
        </w:tc>
        <w:tc>
          <w:tcPr>
            <w:tcW w:w="3115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61C49" w:rsidRPr="00492AEB" w:rsidTr="00E57727">
        <w:tc>
          <w:tcPr>
            <w:tcW w:w="566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сочетанных хирургических вмешательств или проведение однотипных операций на парных органах (уровень 1) 2</w:t>
            </w:r>
          </w:p>
        </w:tc>
        <w:tc>
          <w:tcPr>
            <w:tcW w:w="3115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61C49" w:rsidRPr="00492AEB" w:rsidTr="00E57727">
        <w:tc>
          <w:tcPr>
            <w:tcW w:w="566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5" w:type="dxa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сочетанных хирургических вмешательств или проведение однотипных операций на парных органах (уровень 2) 2</w:t>
            </w:r>
          </w:p>
        </w:tc>
        <w:tc>
          <w:tcPr>
            <w:tcW w:w="3115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761C49" w:rsidRPr="00492AEB" w:rsidTr="00E57727">
        <w:tc>
          <w:tcPr>
            <w:tcW w:w="566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5" w:type="dxa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сочетанных хирургических вмешательств или проведение однотипных операций на парных органах (уровень 3) 2</w:t>
            </w:r>
          </w:p>
        </w:tc>
        <w:tc>
          <w:tcPr>
            <w:tcW w:w="3115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761C49" w:rsidRPr="00492AEB" w:rsidTr="00E57727">
        <w:tc>
          <w:tcPr>
            <w:tcW w:w="566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5" w:type="dxa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сочетанных хирургических вмешательств или проведение однотипных операций на парных органах (уровень 4) 2</w:t>
            </w:r>
          </w:p>
        </w:tc>
        <w:tc>
          <w:tcPr>
            <w:tcW w:w="3115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</w:tr>
      <w:tr w:rsidR="00761C49" w:rsidRPr="00492AEB" w:rsidTr="00E57727">
        <w:tc>
          <w:tcPr>
            <w:tcW w:w="566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65" w:type="dxa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сочетанных хирургических вмешательств или проведение однотипных операций на парных органах (уровень 5) 2</w:t>
            </w:r>
          </w:p>
        </w:tc>
        <w:tc>
          <w:tcPr>
            <w:tcW w:w="3115" w:type="dxa"/>
            <w:vAlign w:val="center"/>
          </w:tcPr>
          <w:p w:rsidR="00761C49" w:rsidRPr="00761C49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761C49" w:rsidRPr="006D00F2" w:rsidTr="00E57727">
        <w:tc>
          <w:tcPr>
            <w:tcW w:w="566" w:type="dxa"/>
            <w:vAlign w:val="center"/>
          </w:tcPr>
          <w:p w:rsidR="00761C49" w:rsidRPr="00B154E3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5" w:type="dxa"/>
          </w:tcPr>
          <w:p w:rsidR="00761C49" w:rsidRPr="00B154E3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1 этапа медицинской реабилитации пациентов3</w:t>
            </w:r>
          </w:p>
        </w:tc>
        <w:tc>
          <w:tcPr>
            <w:tcW w:w="3115" w:type="dxa"/>
            <w:vAlign w:val="center"/>
          </w:tcPr>
          <w:p w:rsidR="00761C49" w:rsidRPr="00B154E3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761C49" w:rsidRPr="006D00F2" w:rsidTr="00E57727">
        <w:tc>
          <w:tcPr>
            <w:tcW w:w="566" w:type="dxa"/>
            <w:vAlign w:val="center"/>
          </w:tcPr>
          <w:p w:rsidR="00761C49" w:rsidRPr="00B154E3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5" w:type="dxa"/>
          </w:tcPr>
          <w:p w:rsidR="00761C49" w:rsidRPr="00B154E3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сопроводительной лекарственной терапии при злокачественных новообразованиях у взрослых в стационарных условиях в соответствии с клиническими рекомендациями*</w:t>
            </w:r>
          </w:p>
        </w:tc>
        <w:tc>
          <w:tcPr>
            <w:tcW w:w="3115" w:type="dxa"/>
            <w:vAlign w:val="center"/>
          </w:tcPr>
          <w:p w:rsidR="00761C49" w:rsidRPr="00B154E3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761C49" w:rsidRPr="006D00F2" w:rsidTr="00E57727">
        <w:tc>
          <w:tcPr>
            <w:tcW w:w="566" w:type="dxa"/>
            <w:vAlign w:val="center"/>
          </w:tcPr>
          <w:p w:rsidR="00761C49" w:rsidRPr="00B154E3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5" w:type="dxa"/>
          </w:tcPr>
          <w:p w:rsidR="00761C49" w:rsidRPr="00B154E3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рекомендациями*</w:t>
            </w:r>
          </w:p>
        </w:tc>
        <w:tc>
          <w:tcPr>
            <w:tcW w:w="3115" w:type="dxa"/>
            <w:vAlign w:val="center"/>
          </w:tcPr>
          <w:p w:rsidR="00761C49" w:rsidRPr="00B154E3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761C49" w:rsidRPr="00492AEB" w:rsidTr="00E57727">
        <w:tc>
          <w:tcPr>
            <w:tcW w:w="566" w:type="dxa"/>
            <w:vAlign w:val="center"/>
          </w:tcPr>
          <w:p w:rsidR="00761C49" w:rsidRPr="00B154E3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5" w:type="dxa"/>
          </w:tcPr>
          <w:p w:rsidR="00761C49" w:rsidRPr="00B154E3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тестирования на выявление респираторных вирусных </w:t>
            </w:r>
          </w:p>
          <w:p w:rsidR="00761C49" w:rsidRPr="00B154E3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(грипп, COVID-19) в период госпитализации</w:t>
            </w:r>
          </w:p>
        </w:tc>
        <w:tc>
          <w:tcPr>
            <w:tcW w:w="3115" w:type="dxa"/>
            <w:vAlign w:val="center"/>
          </w:tcPr>
          <w:p w:rsidR="00761C49" w:rsidRPr="00B154E3" w:rsidRDefault="00761C49" w:rsidP="00E577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</w:tbl>
    <w:p w:rsidR="00761C49" w:rsidRPr="0039348F" w:rsidRDefault="00761C49" w:rsidP="00761C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vertAlign w:val="superscript"/>
        </w:rPr>
      </w:pPr>
    </w:p>
    <w:p w:rsidR="00761C49" w:rsidRPr="0039348F" w:rsidRDefault="00761C49" w:rsidP="00761C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9348F">
        <w:rPr>
          <w:rFonts w:ascii="Times New Roman" w:hAnsi="Times New Roman"/>
          <w:color w:val="000000" w:themeColor="text1"/>
          <w:sz w:val="24"/>
          <w:vertAlign w:val="superscript"/>
        </w:rPr>
        <w:t xml:space="preserve">1 </w:t>
      </w:r>
      <w:r w:rsidRPr="0039348F">
        <w:rPr>
          <w:rFonts w:ascii="Times New Roman" w:hAnsi="Times New Roman"/>
          <w:color w:val="000000" w:themeColor="text1"/>
          <w:sz w:val="24"/>
        </w:rPr>
        <w:t xml:space="preserve">– наличие у пациента дополнительного диагноза (диагноза осложнения заболевания) из перечня, </w:t>
      </w:r>
      <w:r w:rsidRPr="00B154E3">
        <w:rPr>
          <w:rFonts w:ascii="Times New Roman" w:hAnsi="Times New Roman"/>
          <w:color w:val="000000" w:themeColor="text1"/>
          <w:sz w:val="24"/>
        </w:rPr>
        <w:t>определенного Приложением</w:t>
      </w:r>
      <w:r w:rsidR="006D00F2" w:rsidRPr="00B154E3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="006D00F2" w:rsidRPr="00B154E3">
        <w:rPr>
          <w:rFonts w:ascii="Times New Roman" w:hAnsi="Times New Roman"/>
          <w:color w:val="000000" w:themeColor="text1"/>
          <w:sz w:val="24"/>
        </w:rPr>
        <w:t>№  ТС</w:t>
      </w:r>
      <w:proofErr w:type="gramEnd"/>
      <w:r w:rsidR="006D00F2">
        <w:rPr>
          <w:rFonts w:ascii="Times New Roman" w:hAnsi="Times New Roman"/>
          <w:color w:val="000000" w:themeColor="text1"/>
          <w:sz w:val="24"/>
        </w:rPr>
        <w:t xml:space="preserve"> </w:t>
      </w:r>
      <w:r w:rsidRPr="0039348F">
        <w:rPr>
          <w:rFonts w:ascii="Times New Roman" w:hAnsi="Times New Roman"/>
          <w:color w:val="000000" w:themeColor="text1"/>
          <w:sz w:val="24"/>
        </w:rPr>
        <w:t>, медицинская помощь в соответствии с которым оказывалась пациенту в период госпитализации</w:t>
      </w:r>
    </w:p>
    <w:p w:rsidR="00761C49" w:rsidRPr="0039348F" w:rsidRDefault="00761C49" w:rsidP="00761C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9348F"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 w:rsidRPr="0039348F">
        <w:rPr>
          <w:rFonts w:ascii="Times New Roman" w:hAnsi="Times New Roman"/>
          <w:color w:val="000000" w:themeColor="text1"/>
          <w:sz w:val="24"/>
        </w:rPr>
        <w:t xml:space="preserve"> – перечень возможных операций, а также критерии отнесения соответствующих операций к уровню КСЛП определен настоящим Приложением</w:t>
      </w:r>
    </w:p>
    <w:p w:rsidR="00761C49" w:rsidRPr="00B154E3" w:rsidRDefault="00761C49" w:rsidP="00761C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A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492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4E3">
        <w:rPr>
          <w:rFonts w:ascii="Times New Roman" w:hAnsi="Times New Roman" w:cs="Times New Roman"/>
          <w:color w:val="000000" w:themeColor="text1"/>
          <w:sz w:val="24"/>
          <w:szCs w:val="24"/>
        </w:rPr>
        <w:t>– при проведении реабилитационных мероприятий при нахождении пациента на реанимационной койке и/или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5-ти суток, включая период после перевода на профильные койки по окончании реанимационных мероприятий, при обязательной продолжительности реабилитационных мероприятий не менее одного часа в сутки (при условии организации отделения ранней медицинской реабилитации на не менее чем 12 коек отделения, оказывающего медицинскую помощь по профилю «анестезиология и реанимация», и его укомплектования в соответствии с порядком оказания медицинской помощи по медицинской реабилитации)</w:t>
      </w:r>
    </w:p>
    <w:p w:rsidR="00761C49" w:rsidRPr="00B154E3" w:rsidRDefault="00761C49" w:rsidP="00761C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4E3">
        <w:rPr>
          <w:rFonts w:ascii="Times New Roman" w:hAnsi="Times New Roman" w:cs="Times New Roman"/>
          <w:color w:val="000000" w:themeColor="text1"/>
          <w:sz w:val="24"/>
          <w:szCs w:val="24"/>
        </w:rPr>
        <w:t>* – стоимость КСЛП «проведение сопроводительной лекарственной терапии при злокачественных новообразованиях у взрослых</w:t>
      </w:r>
      <w:r w:rsidRPr="00B154E3">
        <w:t xml:space="preserve"> </w:t>
      </w:r>
      <w:r w:rsidRPr="00B154E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клиническими рекомендациями» в стационарных условиях и в условиях дневного стационара определяется без учета коэффициента дифференциации субъекта Российской Федерации.</w:t>
      </w:r>
    </w:p>
    <w:p w:rsidR="007834E0" w:rsidRPr="00B154E3" w:rsidRDefault="007834E0" w:rsidP="00783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</w:pPr>
    </w:p>
    <w:p w:rsidR="007834E0" w:rsidRPr="00B154E3" w:rsidRDefault="007834E0" w:rsidP="00783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</w:pPr>
      <w:r w:rsidRPr="00B154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Перечень схем сопроводительной лекарственной терапии</w:t>
      </w:r>
    </w:p>
    <w:p w:rsidR="007834E0" w:rsidRPr="00B154E3" w:rsidRDefault="007834E0" w:rsidP="00783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7834E0" w:rsidRPr="00B154E3" w:rsidRDefault="007834E0" w:rsidP="0078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154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КСЛП в случае проведения сопроводительной лекарственной терапии при злокачественных новообразованиях у взрослых может быть применен в случае, если проведение сопроводительной терапии предусмотрено соответствующими клиническими рекомендациями, в рамках госпитализаций </w:t>
      </w:r>
      <w:r w:rsidRPr="00B154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в стационарных условиях по КСГ st19.084-st19.089, st19.094-st19.102, st19.125-st19.143; в условиях дневного стационара по КСГ ds19.058-ds19.062, ds19.067-ds19.078, ds19.097-ds19.115.</w:t>
      </w:r>
    </w:p>
    <w:p w:rsidR="007834E0" w:rsidRPr="00B154E3" w:rsidRDefault="007834E0" w:rsidP="0078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154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Перечень схем сопроводительной лекарственной терапии, при применении которых может быть применен КСЛП:</w:t>
      </w:r>
    </w:p>
    <w:p w:rsidR="007834E0" w:rsidRPr="00B154E3" w:rsidRDefault="007834E0" w:rsidP="007834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404"/>
      </w:tblGrid>
      <w:tr w:rsidR="007834E0" w:rsidRPr="00B154E3" w:rsidTr="009B60A7">
        <w:tc>
          <w:tcPr>
            <w:tcW w:w="1129" w:type="dxa"/>
            <w:vAlign w:val="center"/>
          </w:tcPr>
          <w:p w:rsidR="007834E0" w:rsidRPr="00B154E3" w:rsidRDefault="007834E0" w:rsidP="009B60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Код схемы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834E0" w:rsidRPr="00B154E3" w:rsidRDefault="007834E0" w:rsidP="009B60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Описание схемы</w:t>
            </w:r>
          </w:p>
        </w:tc>
        <w:tc>
          <w:tcPr>
            <w:tcW w:w="2404" w:type="dxa"/>
            <w:vAlign w:val="center"/>
          </w:tcPr>
          <w:p w:rsidR="007834E0" w:rsidRPr="00B154E3" w:rsidRDefault="007834E0" w:rsidP="009B60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Условия применения</w:t>
            </w:r>
          </w:p>
        </w:tc>
      </w:tr>
      <w:tr w:rsidR="007834E0" w:rsidRPr="00B154E3" w:rsidTr="009B60A7">
        <w:tc>
          <w:tcPr>
            <w:tcW w:w="1129" w:type="dxa"/>
            <w:vAlign w:val="center"/>
          </w:tcPr>
          <w:p w:rsidR="007834E0" w:rsidRPr="00B154E3" w:rsidRDefault="007834E0" w:rsidP="009B60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supt01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E0" w:rsidRPr="00B154E3" w:rsidRDefault="007834E0" w:rsidP="009B60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proofErr w:type="spellStart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Филграстим</w:t>
            </w:r>
            <w:proofErr w:type="spellEnd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4 дня введения по 300 мкг</w:t>
            </w:r>
          </w:p>
        </w:tc>
        <w:tc>
          <w:tcPr>
            <w:tcW w:w="2404" w:type="dxa"/>
          </w:tcPr>
          <w:p w:rsidR="007834E0" w:rsidRPr="00B154E3" w:rsidRDefault="007834E0" w:rsidP="009B60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834E0" w:rsidRPr="00B154E3" w:rsidTr="007834E0">
        <w:trPr>
          <w:trHeight w:val="2685"/>
        </w:trPr>
        <w:tc>
          <w:tcPr>
            <w:tcW w:w="1129" w:type="dxa"/>
            <w:vAlign w:val="center"/>
          </w:tcPr>
          <w:p w:rsidR="007834E0" w:rsidRPr="00B154E3" w:rsidRDefault="007834E0" w:rsidP="009B60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supt02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E0" w:rsidRPr="00B154E3" w:rsidRDefault="007834E0" w:rsidP="009B60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proofErr w:type="spellStart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Деносумаб</w:t>
            </w:r>
            <w:proofErr w:type="spellEnd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1 день введения 120 мг</w:t>
            </w:r>
          </w:p>
        </w:tc>
        <w:tc>
          <w:tcPr>
            <w:tcW w:w="2404" w:type="dxa"/>
            <w:vAlign w:val="center"/>
          </w:tcPr>
          <w:p w:rsidR="007834E0" w:rsidRPr="00B154E3" w:rsidRDefault="007834E0" w:rsidP="009B60A7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154E3">
              <w:rPr>
                <w:rFonts w:ascii="Times New Roman" w:hAnsi="Times New Roman" w:cs="Times New Roman"/>
                <w:color w:val="000000" w:themeColor="text1"/>
                <w:sz w:val="28"/>
              </w:rPr>
              <w:t>N18.3, N18.4, N18.5 «Хроническая болезнь почки, стадия 3-5» (при клиренсе креатинина &lt;59 мл/мин</w:t>
            </w:r>
          </w:p>
        </w:tc>
      </w:tr>
      <w:tr w:rsidR="007834E0" w:rsidRPr="00B154E3" w:rsidTr="009B60A7">
        <w:tc>
          <w:tcPr>
            <w:tcW w:w="1129" w:type="dxa"/>
            <w:vAlign w:val="center"/>
          </w:tcPr>
          <w:p w:rsidR="007834E0" w:rsidRPr="00B154E3" w:rsidRDefault="007834E0" w:rsidP="009B60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supt03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E0" w:rsidRPr="00B154E3" w:rsidRDefault="007834E0" w:rsidP="009B60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proofErr w:type="spellStart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Тоцилизумаб</w:t>
            </w:r>
            <w:proofErr w:type="spellEnd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1 день введения 4 мг/кг</w:t>
            </w:r>
          </w:p>
        </w:tc>
        <w:tc>
          <w:tcPr>
            <w:tcW w:w="2404" w:type="dxa"/>
          </w:tcPr>
          <w:p w:rsidR="007834E0" w:rsidRPr="00B154E3" w:rsidRDefault="007834E0" w:rsidP="009B60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834E0" w:rsidRPr="00B154E3" w:rsidTr="009B60A7">
        <w:tc>
          <w:tcPr>
            <w:tcW w:w="1129" w:type="dxa"/>
            <w:vAlign w:val="center"/>
          </w:tcPr>
          <w:p w:rsidR="007834E0" w:rsidRPr="00B154E3" w:rsidRDefault="007834E0" w:rsidP="009B60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supt04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E0" w:rsidRPr="00B154E3" w:rsidRDefault="007834E0" w:rsidP="009B60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proofErr w:type="spellStart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Филграстим</w:t>
            </w:r>
            <w:proofErr w:type="spellEnd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8 дней введения по 300 мкг</w:t>
            </w:r>
          </w:p>
        </w:tc>
        <w:tc>
          <w:tcPr>
            <w:tcW w:w="2404" w:type="dxa"/>
          </w:tcPr>
          <w:p w:rsidR="007834E0" w:rsidRPr="00B154E3" w:rsidRDefault="007834E0" w:rsidP="009B60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834E0" w:rsidRPr="00B154E3" w:rsidTr="009B60A7">
        <w:tc>
          <w:tcPr>
            <w:tcW w:w="1129" w:type="dxa"/>
            <w:vAlign w:val="center"/>
          </w:tcPr>
          <w:p w:rsidR="007834E0" w:rsidRPr="00B154E3" w:rsidRDefault="007834E0" w:rsidP="009B60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supt05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E0" w:rsidRPr="00B154E3" w:rsidRDefault="007834E0" w:rsidP="009B60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proofErr w:type="spellStart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Эмпэгфилграстим</w:t>
            </w:r>
            <w:proofErr w:type="spellEnd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1 день введения 7,5 мг</w:t>
            </w:r>
          </w:p>
        </w:tc>
        <w:tc>
          <w:tcPr>
            <w:tcW w:w="2404" w:type="dxa"/>
          </w:tcPr>
          <w:p w:rsidR="007834E0" w:rsidRPr="00B154E3" w:rsidRDefault="007834E0" w:rsidP="009B60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834E0" w:rsidRPr="00B154E3" w:rsidTr="009B60A7">
        <w:tc>
          <w:tcPr>
            <w:tcW w:w="1129" w:type="dxa"/>
            <w:vAlign w:val="center"/>
          </w:tcPr>
          <w:p w:rsidR="007834E0" w:rsidRPr="00B154E3" w:rsidRDefault="007834E0" w:rsidP="009B60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supt06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E0" w:rsidRPr="00B154E3" w:rsidRDefault="007834E0" w:rsidP="009B60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proofErr w:type="spellStart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Филграстим</w:t>
            </w:r>
            <w:proofErr w:type="spellEnd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10 дней введения по 300 мкг</w:t>
            </w:r>
          </w:p>
        </w:tc>
        <w:tc>
          <w:tcPr>
            <w:tcW w:w="2404" w:type="dxa"/>
          </w:tcPr>
          <w:p w:rsidR="007834E0" w:rsidRPr="00B154E3" w:rsidRDefault="007834E0" w:rsidP="009B60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834E0" w:rsidRPr="00B154E3" w:rsidTr="009B60A7">
        <w:tc>
          <w:tcPr>
            <w:tcW w:w="1129" w:type="dxa"/>
            <w:vAlign w:val="center"/>
          </w:tcPr>
          <w:p w:rsidR="007834E0" w:rsidRPr="00B154E3" w:rsidRDefault="007834E0" w:rsidP="009B60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supt07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E0" w:rsidRPr="00B154E3" w:rsidRDefault="007834E0" w:rsidP="009B60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proofErr w:type="spellStart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Микофенолата</w:t>
            </w:r>
            <w:proofErr w:type="spellEnd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мофетил</w:t>
            </w:r>
            <w:proofErr w:type="spellEnd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30 дней введения по 500 мг 2 раза в день</w:t>
            </w:r>
          </w:p>
        </w:tc>
        <w:tc>
          <w:tcPr>
            <w:tcW w:w="2404" w:type="dxa"/>
          </w:tcPr>
          <w:p w:rsidR="007834E0" w:rsidRPr="00B154E3" w:rsidRDefault="007834E0" w:rsidP="009B60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834E0" w:rsidRPr="00B154E3" w:rsidTr="009B60A7">
        <w:tc>
          <w:tcPr>
            <w:tcW w:w="1129" w:type="dxa"/>
            <w:vAlign w:val="center"/>
          </w:tcPr>
          <w:p w:rsidR="007834E0" w:rsidRPr="00B154E3" w:rsidRDefault="007834E0" w:rsidP="009B60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supt08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E0" w:rsidRPr="00B154E3" w:rsidRDefault="007834E0" w:rsidP="009B60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proofErr w:type="spellStart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Такролимус</w:t>
            </w:r>
            <w:proofErr w:type="spellEnd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30 дней введения по 0,1 мг/кг</w:t>
            </w:r>
          </w:p>
        </w:tc>
        <w:tc>
          <w:tcPr>
            <w:tcW w:w="2404" w:type="dxa"/>
          </w:tcPr>
          <w:p w:rsidR="007834E0" w:rsidRPr="00B154E3" w:rsidRDefault="007834E0" w:rsidP="009B60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834E0" w:rsidRPr="00B154E3" w:rsidTr="009B60A7">
        <w:tc>
          <w:tcPr>
            <w:tcW w:w="1129" w:type="dxa"/>
            <w:vAlign w:val="center"/>
          </w:tcPr>
          <w:p w:rsidR="007834E0" w:rsidRPr="00B154E3" w:rsidRDefault="007834E0" w:rsidP="009B60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supt09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E0" w:rsidRPr="00B154E3" w:rsidRDefault="007834E0" w:rsidP="009B60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proofErr w:type="spellStart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Ведолизумаб</w:t>
            </w:r>
            <w:proofErr w:type="spellEnd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1 день введения 300 мг</w:t>
            </w:r>
          </w:p>
        </w:tc>
        <w:tc>
          <w:tcPr>
            <w:tcW w:w="2404" w:type="dxa"/>
          </w:tcPr>
          <w:p w:rsidR="007834E0" w:rsidRPr="00B154E3" w:rsidRDefault="007834E0" w:rsidP="009B60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834E0" w:rsidRPr="00B154E3" w:rsidTr="009B60A7">
        <w:tc>
          <w:tcPr>
            <w:tcW w:w="1129" w:type="dxa"/>
            <w:vAlign w:val="center"/>
          </w:tcPr>
          <w:p w:rsidR="007834E0" w:rsidRPr="00B154E3" w:rsidRDefault="007834E0" w:rsidP="009B60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supt10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E0" w:rsidRPr="00B154E3" w:rsidRDefault="007834E0" w:rsidP="009B60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proofErr w:type="spellStart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Инфликсимаб</w:t>
            </w:r>
            <w:proofErr w:type="spellEnd"/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1 день введения 800 мг</w:t>
            </w:r>
          </w:p>
        </w:tc>
        <w:tc>
          <w:tcPr>
            <w:tcW w:w="2404" w:type="dxa"/>
          </w:tcPr>
          <w:p w:rsidR="007834E0" w:rsidRPr="00B154E3" w:rsidRDefault="007834E0" w:rsidP="009B60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834E0" w:rsidRPr="00B154E3" w:rsidTr="009B60A7">
        <w:tc>
          <w:tcPr>
            <w:tcW w:w="1129" w:type="dxa"/>
            <w:vAlign w:val="center"/>
          </w:tcPr>
          <w:p w:rsidR="007834E0" w:rsidRPr="00B154E3" w:rsidRDefault="007834E0" w:rsidP="009B60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supt11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E0" w:rsidRPr="00B154E3" w:rsidRDefault="007834E0" w:rsidP="009B60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Иммуноглобулин человека нормальный 2 дня введения по 1000 мг/кг</w:t>
            </w:r>
          </w:p>
        </w:tc>
        <w:tc>
          <w:tcPr>
            <w:tcW w:w="2404" w:type="dxa"/>
          </w:tcPr>
          <w:p w:rsidR="007834E0" w:rsidRPr="00B154E3" w:rsidRDefault="007834E0" w:rsidP="009B60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834E0" w:rsidRPr="00B154E3" w:rsidTr="009B60A7">
        <w:tc>
          <w:tcPr>
            <w:tcW w:w="1129" w:type="dxa"/>
            <w:vAlign w:val="center"/>
          </w:tcPr>
          <w:p w:rsidR="007834E0" w:rsidRPr="00B154E3" w:rsidRDefault="007834E0" w:rsidP="009B60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supt12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E0" w:rsidRPr="00B154E3" w:rsidRDefault="007834E0" w:rsidP="009B60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Иммуноглобулин антитимоцитарный 8-14 дней введения 10-20 мг/кг</w:t>
            </w:r>
          </w:p>
        </w:tc>
        <w:tc>
          <w:tcPr>
            <w:tcW w:w="2404" w:type="dxa"/>
          </w:tcPr>
          <w:p w:rsidR="007834E0" w:rsidRPr="00B154E3" w:rsidRDefault="007834E0" w:rsidP="009B60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7834E0" w:rsidRPr="00B154E3" w:rsidRDefault="007834E0" w:rsidP="007834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7834E0" w:rsidRPr="00B154E3" w:rsidRDefault="007834E0" w:rsidP="007834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B154E3">
        <w:rPr>
          <w:rFonts w:ascii="Times New Roman" w:hAnsi="Times New Roman"/>
          <w:b/>
          <w:color w:val="000000" w:themeColor="text1"/>
          <w:sz w:val="28"/>
        </w:rPr>
        <w:t>Проведение тестирования на выявление респираторных вирусных</w:t>
      </w:r>
    </w:p>
    <w:p w:rsidR="007834E0" w:rsidRPr="00B154E3" w:rsidRDefault="007834E0" w:rsidP="007834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B154E3">
        <w:rPr>
          <w:rFonts w:ascii="Times New Roman" w:hAnsi="Times New Roman"/>
          <w:b/>
          <w:color w:val="000000" w:themeColor="text1"/>
          <w:sz w:val="28"/>
        </w:rPr>
        <w:t>заболеваний (грипп, COVID-19) в период госпитализации</w:t>
      </w:r>
    </w:p>
    <w:p w:rsidR="009A10A3" w:rsidRPr="0088719C" w:rsidRDefault="007834E0" w:rsidP="00783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154E3">
        <w:rPr>
          <w:rFonts w:ascii="Times New Roman" w:hAnsi="Times New Roman"/>
          <w:bCs/>
          <w:color w:val="000000" w:themeColor="text1"/>
          <w:sz w:val="28"/>
        </w:rPr>
        <w:t xml:space="preserve">Указанный КСЛП не может применяться при оплате случаев лечения, оплачиваемых по КСГ st12.012 «Грипп, вирус гриппа идентифицирован» и КСГst12.015-st12.019, используемых для оплаты случаев лечения новой </w:t>
      </w:r>
      <w:proofErr w:type="spellStart"/>
      <w:r w:rsidRPr="00B154E3">
        <w:rPr>
          <w:rFonts w:ascii="Times New Roman" w:hAnsi="Times New Roman"/>
          <w:bCs/>
          <w:color w:val="000000" w:themeColor="text1"/>
          <w:sz w:val="28"/>
        </w:rPr>
        <w:t>коронавирусной</w:t>
      </w:r>
      <w:proofErr w:type="spellEnd"/>
      <w:r w:rsidRPr="00B154E3">
        <w:rPr>
          <w:rFonts w:ascii="Times New Roman" w:hAnsi="Times New Roman"/>
          <w:bCs/>
          <w:color w:val="000000" w:themeColor="text1"/>
          <w:sz w:val="28"/>
        </w:rPr>
        <w:t xml:space="preserve"> инфекции COVID-19.</w:t>
      </w:r>
    </w:p>
    <w:sectPr w:rsidR="009A10A3" w:rsidRPr="0088719C" w:rsidSect="007834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DF"/>
    <w:rsid w:val="00010AB2"/>
    <w:rsid w:val="000577F2"/>
    <w:rsid w:val="00075820"/>
    <w:rsid w:val="00082E6F"/>
    <w:rsid w:val="000B0D42"/>
    <w:rsid w:val="00114B3B"/>
    <w:rsid w:val="00114F41"/>
    <w:rsid w:val="00136554"/>
    <w:rsid w:val="00197E9D"/>
    <w:rsid w:val="00246A5C"/>
    <w:rsid w:val="002537CD"/>
    <w:rsid w:val="002D67E3"/>
    <w:rsid w:val="0032675B"/>
    <w:rsid w:val="0032712E"/>
    <w:rsid w:val="00336A37"/>
    <w:rsid w:val="003C6172"/>
    <w:rsid w:val="003F45D4"/>
    <w:rsid w:val="00445A0B"/>
    <w:rsid w:val="004929DA"/>
    <w:rsid w:val="004B49CB"/>
    <w:rsid w:val="004D2438"/>
    <w:rsid w:val="0050795B"/>
    <w:rsid w:val="00511AB7"/>
    <w:rsid w:val="005C3A43"/>
    <w:rsid w:val="005E0D8C"/>
    <w:rsid w:val="005F4DC7"/>
    <w:rsid w:val="00614232"/>
    <w:rsid w:val="00690ECD"/>
    <w:rsid w:val="006D00F2"/>
    <w:rsid w:val="0073426B"/>
    <w:rsid w:val="00761C49"/>
    <w:rsid w:val="007834E0"/>
    <w:rsid w:val="007E217E"/>
    <w:rsid w:val="0086179F"/>
    <w:rsid w:val="008654E1"/>
    <w:rsid w:val="00897755"/>
    <w:rsid w:val="008A263A"/>
    <w:rsid w:val="008B5CB3"/>
    <w:rsid w:val="009709A5"/>
    <w:rsid w:val="009718DF"/>
    <w:rsid w:val="00992153"/>
    <w:rsid w:val="009A10A3"/>
    <w:rsid w:val="00A02A49"/>
    <w:rsid w:val="00AA5652"/>
    <w:rsid w:val="00AF5413"/>
    <w:rsid w:val="00B154E3"/>
    <w:rsid w:val="00B169BF"/>
    <w:rsid w:val="00B21814"/>
    <w:rsid w:val="00B94E0F"/>
    <w:rsid w:val="00B95FDF"/>
    <w:rsid w:val="00BD1771"/>
    <w:rsid w:val="00C87E98"/>
    <w:rsid w:val="00C94BB5"/>
    <w:rsid w:val="00CD1545"/>
    <w:rsid w:val="00CF161E"/>
    <w:rsid w:val="00CF433A"/>
    <w:rsid w:val="00D45A0E"/>
    <w:rsid w:val="00D74795"/>
    <w:rsid w:val="00D93036"/>
    <w:rsid w:val="00DA422E"/>
    <w:rsid w:val="00E5057B"/>
    <w:rsid w:val="00E8464C"/>
    <w:rsid w:val="00EA5029"/>
    <w:rsid w:val="00EB474F"/>
    <w:rsid w:val="00EB6F08"/>
    <w:rsid w:val="00ED322F"/>
    <w:rsid w:val="00ED4B68"/>
    <w:rsid w:val="00EE360F"/>
    <w:rsid w:val="00F14B47"/>
    <w:rsid w:val="00F34190"/>
    <w:rsid w:val="00F92357"/>
    <w:rsid w:val="00FA4846"/>
    <w:rsid w:val="00FA68E2"/>
    <w:rsid w:val="00FC2D8D"/>
    <w:rsid w:val="00FE1090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B07B"/>
  <w15:docId w15:val="{C4BF76AD-FDC2-46BF-A978-621B40E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8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9A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А. Ковальская</cp:lastModifiedBy>
  <cp:revision>3</cp:revision>
  <cp:lastPrinted>2023-02-02T07:58:00Z</cp:lastPrinted>
  <dcterms:created xsi:type="dcterms:W3CDTF">2023-02-02T07:58:00Z</dcterms:created>
  <dcterms:modified xsi:type="dcterms:W3CDTF">2023-12-13T08:50:00Z</dcterms:modified>
</cp:coreProperties>
</file>